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335820"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88C69E6" wp14:editId="4DC78049">
                <wp:simplePos x="0" y="0"/>
                <wp:positionH relativeFrom="column">
                  <wp:posOffset>-123328</wp:posOffset>
                </wp:positionH>
                <wp:positionV relativeFrom="paragraph">
                  <wp:posOffset>285916</wp:posOffset>
                </wp:positionV>
                <wp:extent cx="469127"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12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2.5pt" to="2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" strokecolor="#4b69b5" strokeweight="15pt"/>
            </w:pict>
          </mc:Fallback>
        </mc:AlternateContent>
      </w:r>
      <w:r>
        <w:rPr>
          <w:rFonts w:eastAsia="黑体" w:hint="eastAsia"/>
          <w:b/>
          <w:spacing w:val="40"/>
          <w:w w:val="66"/>
          <w:sz w:val="60"/>
          <w:szCs w:val="60"/>
        </w:rPr>
        <w:t xml:space="preserve"> </w:t>
      </w:r>
      <w:r w:rsidRPr="00335820">
        <w:rPr>
          <w:rFonts w:eastAsia="黑体" w:hint="eastAsia"/>
          <w:b/>
          <w:spacing w:val="40"/>
          <w:w w:val="66"/>
          <w:sz w:val="60"/>
          <w:szCs w:val="60"/>
        </w:rPr>
        <w:t>天津市生态环境监测中心</w:t>
      </w:r>
      <w:r w:rsidRPr="00335820">
        <w:rPr>
          <w:rFonts w:eastAsia="黑体" w:hint="eastAsia"/>
          <w:b/>
          <w:spacing w:val="40"/>
          <w:w w:val="66"/>
          <w:sz w:val="60"/>
          <w:szCs w:val="60"/>
        </w:rPr>
        <w:t>-</w:t>
      </w:r>
      <w:r>
        <w:rPr>
          <w:rFonts w:eastAsia="黑体" w:hint="eastAsia"/>
          <w:b/>
          <w:spacing w:val="40"/>
          <w:w w:val="66"/>
          <w:sz w:val="60"/>
          <w:szCs w:val="60"/>
        </w:rPr>
        <w:t>实验室应急监测保障（二）</w:t>
      </w:r>
      <w:r w:rsidR="000826F9" w:rsidRPr="009803F0">
        <w:rPr>
          <w:rFonts w:eastAsia="黑体" w:hint="eastAsia"/>
          <w:b/>
          <w:spacing w:val="40"/>
          <w:w w:val="66"/>
          <w:sz w:val="60"/>
          <w:szCs w:val="60"/>
        </w:rPr>
        <w:t>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w:t>
      </w:r>
      <w:r w:rsidR="0019101B">
        <w:rPr>
          <w:rFonts w:eastAsia="黑体" w:hint="eastAsia"/>
          <w:spacing w:val="40"/>
          <w:w w:val="66"/>
          <w:sz w:val="32"/>
          <w:szCs w:val="32"/>
        </w:rPr>
        <w:t>5</w:t>
      </w:r>
      <w:r w:rsidR="000826F9" w:rsidRPr="009803F0">
        <w:rPr>
          <w:rFonts w:eastAsia="黑体"/>
          <w:spacing w:val="40"/>
          <w:w w:val="66"/>
          <w:sz w:val="32"/>
          <w:szCs w:val="32"/>
        </w:rPr>
        <w:t>-A-</w:t>
      </w:r>
      <w:r w:rsidR="00C20728" w:rsidRPr="00C20728">
        <w:rPr>
          <w:rFonts w:eastAsia="黑体"/>
          <w:spacing w:val="40"/>
          <w:w w:val="66"/>
          <w:sz w:val="32"/>
          <w:szCs w:val="32"/>
        </w:rPr>
        <w:t>0121</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19101B">
        <w:rPr>
          <w:rFonts w:eastAsia="仿宋_GB2312" w:hint="eastAsia"/>
          <w:b/>
          <w:bCs/>
          <w:kern w:val="0"/>
          <w:sz w:val="44"/>
          <w:szCs w:val="44"/>
        </w:rPr>
        <w:t>5</w:t>
      </w:r>
      <w:r w:rsidR="00AE5C1F" w:rsidRPr="009803F0">
        <w:rPr>
          <w:rFonts w:eastAsia="仿宋_GB2312"/>
          <w:b/>
          <w:bCs/>
          <w:kern w:val="0"/>
          <w:sz w:val="44"/>
          <w:szCs w:val="44"/>
        </w:rPr>
        <w:t>.</w:t>
      </w:r>
      <w:r w:rsidR="00DD088C">
        <w:rPr>
          <w:rFonts w:eastAsia="仿宋_GB2312" w:hint="eastAsia"/>
          <w:b/>
          <w:bCs/>
          <w:kern w:val="0"/>
          <w:sz w:val="44"/>
          <w:szCs w:val="44"/>
        </w:rPr>
        <w:t>6</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B26409"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szCs w:val="32"/>
        </w:rPr>
        <w:t>受</w:t>
      </w:r>
      <w:r w:rsidR="00335820" w:rsidRPr="00335820">
        <w:rPr>
          <w:rFonts w:ascii="Times New Roman" w:eastAsia="宋体" w:hAnsi="Times New Roman" w:cs="Times New Roman" w:hint="eastAsia"/>
          <w:color w:val="auto"/>
        </w:rPr>
        <w:t>天津市生态环境监测中心</w:t>
      </w:r>
      <w:r w:rsidRPr="00175016">
        <w:rPr>
          <w:rFonts w:ascii="Times New Roman" w:eastAsia="宋体" w:hAnsi="Times New Roman" w:cs="Times New Roman" w:hint="eastAsia"/>
          <w:szCs w:val="32"/>
        </w:rPr>
        <w:t>委托</w:t>
      </w:r>
      <w:r w:rsidRPr="00175016">
        <w:rPr>
          <w:rFonts w:ascii="Times New Roman" w:eastAsia="宋体" w:hAnsi="Times New Roman" w:cs="Times New Roman"/>
          <w:szCs w:val="32"/>
        </w:rPr>
        <w:t>，天津市政府采购中心将以公开招标方式</w:t>
      </w:r>
      <w:r w:rsidRPr="00175016">
        <w:rPr>
          <w:rFonts w:ascii="Times New Roman" w:eastAsia="宋体" w:hAnsi="Times New Roman" w:cs="Times New Roman" w:hint="eastAsia"/>
          <w:szCs w:val="32"/>
        </w:rPr>
        <w:t>，</w:t>
      </w:r>
      <w:r w:rsidRPr="00B26409">
        <w:rPr>
          <w:rFonts w:ascii="Times New Roman" w:eastAsia="宋体" w:hAnsi="Times New Roman" w:cs="Times New Roman" w:hint="eastAsia"/>
          <w:color w:val="auto"/>
          <w:szCs w:val="32"/>
        </w:rPr>
        <w:t>对</w:t>
      </w:r>
      <w:r w:rsidR="00335820" w:rsidRPr="00B26409">
        <w:rPr>
          <w:rFonts w:ascii="Times New Roman" w:eastAsia="宋体" w:hAnsi="Times New Roman" w:cs="Times New Roman" w:hint="eastAsia"/>
          <w:color w:val="auto"/>
          <w:szCs w:val="32"/>
        </w:rPr>
        <w:t>天津市生态环境监测中心</w:t>
      </w:r>
      <w:r w:rsidR="00335820" w:rsidRPr="00B26409">
        <w:rPr>
          <w:rFonts w:ascii="Times New Roman" w:eastAsia="宋体" w:hAnsi="Times New Roman" w:cs="Times New Roman" w:hint="eastAsia"/>
          <w:color w:val="auto"/>
          <w:szCs w:val="32"/>
        </w:rPr>
        <w:t>-</w:t>
      </w:r>
      <w:r w:rsidR="00335820" w:rsidRPr="00B26409">
        <w:rPr>
          <w:rFonts w:ascii="Times New Roman" w:eastAsia="宋体" w:hAnsi="Times New Roman" w:cs="Times New Roman" w:hint="eastAsia"/>
          <w:color w:val="auto"/>
          <w:szCs w:val="32"/>
        </w:rPr>
        <w:t>实验室应急监测保障（二）项目</w:t>
      </w:r>
      <w:r w:rsidRPr="00B26409">
        <w:rPr>
          <w:rFonts w:ascii="Times New Roman" w:eastAsia="宋体" w:hAnsi="Times New Roman" w:cs="Times New Roman" w:hint="eastAsia"/>
          <w:color w:val="auto"/>
          <w:szCs w:val="32"/>
        </w:rPr>
        <w:t>实施政府采购。</w:t>
      </w:r>
      <w:r w:rsidRPr="00B26409">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B26409">
        <w:rPr>
          <w:rFonts w:ascii="Times New Roman" w:eastAsia="宋体" w:hAnsi="Times New Roman" w:cs="Times New Roman" w:hint="eastAsia"/>
          <w:color w:val="auto"/>
          <w:szCs w:val="32"/>
        </w:rPr>
        <w:t>本项目为远程招投</w:t>
      </w:r>
      <w:r w:rsidRPr="00175016">
        <w:rPr>
          <w:rFonts w:ascii="Times New Roman" w:eastAsia="宋体" w:hAnsi="Times New Roman" w:cs="Times New Roman" w:hint="eastAsia"/>
          <w:color w:val="auto"/>
          <w:szCs w:val="32"/>
        </w:rPr>
        <w:t>标，一律不接受纸质投标文件，只接受</w:t>
      </w:r>
      <w:r w:rsidRPr="00225C2F">
        <w:rPr>
          <w:rFonts w:ascii="Times New Roman" w:eastAsia="宋体" w:hAnsi="Times New Roman" w:cs="Times New Roman" w:hint="eastAsia"/>
          <w:color w:val="auto"/>
          <w:szCs w:val="32"/>
        </w:rPr>
        <w:t>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335820" w:rsidRPr="00335820">
        <w:rPr>
          <w:rFonts w:ascii="Times New Roman" w:eastAsia="宋体" w:hAnsi="Times New Roman" w:cs="Times New Roman" w:hint="eastAsia"/>
          <w:color w:val="auto"/>
        </w:rPr>
        <w:t>天津市生态环境监测中心</w:t>
      </w:r>
      <w:r w:rsidR="00335820" w:rsidRPr="00335820">
        <w:rPr>
          <w:rFonts w:ascii="Times New Roman" w:eastAsia="宋体" w:hAnsi="Times New Roman" w:cs="Times New Roman" w:hint="eastAsia"/>
          <w:color w:val="auto"/>
        </w:rPr>
        <w:t>-</w:t>
      </w:r>
      <w:r w:rsidR="00335820" w:rsidRPr="00335820">
        <w:rPr>
          <w:rFonts w:ascii="Times New Roman" w:eastAsia="宋体" w:hAnsi="Times New Roman" w:cs="Times New Roman" w:hint="eastAsia"/>
          <w:color w:val="auto"/>
        </w:rPr>
        <w:t>实验室应急监测保障（二）项目</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63132B" w:rsidRPr="0063132B">
        <w:rPr>
          <w:rFonts w:ascii="Times New Roman" w:eastAsia="宋体" w:hAnsi="Times New Roman" w:cs="Times New Roman"/>
          <w:color w:val="auto"/>
        </w:rPr>
        <w:t>TGPC-</w:t>
      </w:r>
      <w:r w:rsidR="009A50F7">
        <w:rPr>
          <w:rFonts w:ascii="Times New Roman" w:eastAsia="宋体" w:hAnsi="Times New Roman" w:cs="Times New Roman"/>
          <w:color w:val="auto"/>
        </w:rPr>
        <w:t>202</w:t>
      </w:r>
      <w:r w:rsidR="0019101B">
        <w:rPr>
          <w:rFonts w:ascii="Times New Roman" w:eastAsia="宋体" w:hAnsi="Times New Roman" w:cs="Times New Roman" w:hint="eastAsia"/>
          <w:color w:val="auto"/>
        </w:rPr>
        <w:t>5</w:t>
      </w:r>
      <w:r w:rsidR="0063132B" w:rsidRPr="0063132B">
        <w:rPr>
          <w:rFonts w:ascii="Times New Roman" w:eastAsia="宋体" w:hAnsi="Times New Roman" w:cs="Times New Roman"/>
          <w:color w:val="auto"/>
        </w:rPr>
        <w:t>-A-</w:t>
      </w:r>
      <w:r w:rsidR="00C20728" w:rsidRPr="00C20728">
        <w:rPr>
          <w:rFonts w:ascii="Times New Roman" w:eastAsia="宋体" w:hAnsi="Times New Roman" w:cs="Times New Roman"/>
          <w:color w:val="auto"/>
        </w:rPr>
        <w:t>0121</w:t>
      </w:r>
    </w:p>
    <w:p w:rsidR="00E92A1C" w:rsidRPr="00B26409" w:rsidRDefault="00E92A1C" w:rsidP="002A1FBA">
      <w:pPr>
        <w:pStyle w:val="Default"/>
        <w:spacing w:line="360" w:lineRule="auto"/>
        <w:ind w:firstLineChars="200" w:firstLine="480"/>
        <w:jc w:val="both"/>
        <w:rPr>
          <w:rFonts w:ascii="Times New Roman" w:eastAsia="宋体" w:hAnsi="Times New Roman" w:cs="Times New Roman"/>
          <w:color w:val="auto"/>
        </w:rPr>
      </w:pPr>
      <w:r w:rsidRPr="00B26409">
        <w:rPr>
          <w:rFonts w:ascii="Times New Roman" w:eastAsia="宋体" w:hAnsi="Times New Roman" w:cs="Times New Roman"/>
          <w:color w:val="auto"/>
        </w:rPr>
        <w:t>二、项目内容</w:t>
      </w:r>
    </w:p>
    <w:p w:rsidR="000826F9" w:rsidRPr="00B26409"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B26409">
        <w:rPr>
          <w:rFonts w:hint="eastAsia"/>
          <w:sz w:val="24"/>
          <w:szCs w:val="24"/>
          <w:lang w:val="zh-CN"/>
        </w:rPr>
        <w:t>第一包：</w:t>
      </w:r>
      <w:r w:rsidR="00335820" w:rsidRPr="00B26409">
        <w:rPr>
          <w:rFonts w:hint="eastAsia"/>
          <w:sz w:val="24"/>
          <w:szCs w:val="24"/>
          <w:lang w:val="zh-CN"/>
        </w:rPr>
        <w:t>在线</w:t>
      </w:r>
      <w:r w:rsidR="00335820" w:rsidRPr="00B26409">
        <w:rPr>
          <w:rFonts w:hint="eastAsia"/>
          <w:sz w:val="24"/>
          <w:szCs w:val="24"/>
          <w:lang w:val="zh-CN"/>
        </w:rPr>
        <w:t>SPE</w:t>
      </w:r>
      <w:r w:rsidR="00335820" w:rsidRPr="00B26409">
        <w:rPr>
          <w:rFonts w:hint="eastAsia"/>
          <w:sz w:val="24"/>
          <w:szCs w:val="24"/>
          <w:lang w:val="zh-CN"/>
        </w:rPr>
        <w:t>液相色谱</w:t>
      </w:r>
      <w:r w:rsidR="00335820" w:rsidRPr="00B26409">
        <w:rPr>
          <w:rFonts w:hint="eastAsia"/>
          <w:sz w:val="24"/>
          <w:szCs w:val="24"/>
          <w:lang w:val="zh-CN"/>
        </w:rPr>
        <w:t>-</w:t>
      </w:r>
      <w:r w:rsidR="00335820" w:rsidRPr="00B26409">
        <w:rPr>
          <w:rFonts w:hint="eastAsia"/>
          <w:sz w:val="24"/>
          <w:szCs w:val="24"/>
          <w:lang w:val="zh-CN"/>
        </w:rPr>
        <w:t>三重四</w:t>
      </w:r>
      <w:proofErr w:type="gramStart"/>
      <w:r w:rsidR="00335820" w:rsidRPr="00B26409">
        <w:rPr>
          <w:rFonts w:hint="eastAsia"/>
          <w:sz w:val="24"/>
          <w:szCs w:val="24"/>
          <w:lang w:val="zh-CN"/>
        </w:rPr>
        <w:t>极</w:t>
      </w:r>
      <w:proofErr w:type="gramEnd"/>
      <w:r w:rsidR="00335820" w:rsidRPr="00B26409">
        <w:rPr>
          <w:rFonts w:hint="eastAsia"/>
          <w:sz w:val="24"/>
          <w:szCs w:val="24"/>
          <w:lang w:val="zh-CN"/>
        </w:rPr>
        <w:t>杆质谱仪</w:t>
      </w:r>
      <w:r w:rsidR="00335820" w:rsidRPr="00B26409">
        <w:rPr>
          <w:rFonts w:hint="eastAsia"/>
          <w:sz w:val="24"/>
          <w:szCs w:val="24"/>
          <w:lang w:val="zh-CN"/>
        </w:rPr>
        <w:t>1</w:t>
      </w:r>
      <w:r w:rsidR="00335820" w:rsidRPr="00B26409">
        <w:rPr>
          <w:rFonts w:hint="eastAsia"/>
          <w:sz w:val="24"/>
          <w:szCs w:val="24"/>
          <w:lang w:val="zh-CN"/>
        </w:rPr>
        <w:t>台、</w:t>
      </w:r>
      <w:r w:rsidR="00EC795D" w:rsidRPr="00B26409">
        <w:rPr>
          <w:rFonts w:hint="eastAsia"/>
          <w:sz w:val="24"/>
          <w:szCs w:val="24"/>
          <w:lang w:val="zh-CN"/>
        </w:rPr>
        <w:t>智能</w:t>
      </w:r>
      <w:r w:rsidR="00EC795D" w:rsidRPr="00B26409">
        <w:rPr>
          <w:rFonts w:hint="eastAsia"/>
          <w:sz w:val="24"/>
          <w:szCs w:val="24"/>
          <w:lang w:val="zh-CN"/>
        </w:rPr>
        <w:t>COD</w:t>
      </w:r>
      <w:r w:rsidR="00EC795D" w:rsidRPr="00B26409">
        <w:rPr>
          <w:rFonts w:hint="eastAsia"/>
          <w:sz w:val="24"/>
          <w:szCs w:val="24"/>
          <w:lang w:val="zh-CN"/>
        </w:rPr>
        <w:t>消解器（高氯）</w:t>
      </w:r>
      <w:r w:rsidR="00EC795D" w:rsidRPr="00B26409">
        <w:rPr>
          <w:rFonts w:hint="eastAsia"/>
          <w:sz w:val="24"/>
          <w:szCs w:val="24"/>
          <w:lang w:val="zh-CN"/>
        </w:rPr>
        <w:t>2</w:t>
      </w:r>
      <w:r w:rsidR="00EC795D" w:rsidRPr="00B26409">
        <w:rPr>
          <w:rFonts w:hint="eastAsia"/>
          <w:sz w:val="24"/>
          <w:szCs w:val="24"/>
          <w:lang w:val="zh-CN"/>
        </w:rPr>
        <w:t>台、自动化学需氧量测定仪</w:t>
      </w:r>
      <w:r w:rsidR="00EC795D" w:rsidRPr="00B26409">
        <w:rPr>
          <w:rFonts w:hint="eastAsia"/>
          <w:sz w:val="24"/>
          <w:szCs w:val="24"/>
          <w:lang w:val="zh-CN"/>
        </w:rPr>
        <w:t>1</w:t>
      </w:r>
      <w:r w:rsidR="00EC795D" w:rsidRPr="00B26409">
        <w:rPr>
          <w:rFonts w:hint="eastAsia"/>
          <w:sz w:val="24"/>
          <w:szCs w:val="24"/>
          <w:lang w:val="zh-CN"/>
        </w:rPr>
        <w:t>台、自动高锰酸盐指数测定仪、气相分子吸收光谱仪、生物急性毒性分析仪</w:t>
      </w:r>
      <w:r w:rsidR="00EC795D" w:rsidRPr="00B26409">
        <w:rPr>
          <w:rFonts w:hint="eastAsia"/>
          <w:sz w:val="24"/>
          <w:szCs w:val="24"/>
          <w:lang w:val="zh-CN"/>
        </w:rPr>
        <w:t>1</w:t>
      </w:r>
      <w:r w:rsidR="00EC795D" w:rsidRPr="00B26409">
        <w:rPr>
          <w:rFonts w:hint="eastAsia"/>
          <w:sz w:val="24"/>
          <w:szCs w:val="24"/>
          <w:lang w:val="zh-CN"/>
        </w:rPr>
        <w:t>台</w:t>
      </w:r>
      <w:r w:rsidR="00EC51FB" w:rsidRPr="00B26409">
        <w:rPr>
          <w:rFonts w:hint="eastAsia"/>
          <w:sz w:val="24"/>
          <w:szCs w:val="24"/>
          <w:lang w:val="zh-CN"/>
        </w:rPr>
        <w:t>，合同履行期限</w:t>
      </w:r>
      <w:r w:rsidR="00335820" w:rsidRPr="00B26409">
        <w:rPr>
          <w:rFonts w:hint="eastAsia"/>
          <w:sz w:val="24"/>
          <w:szCs w:val="24"/>
          <w:lang w:val="zh-CN"/>
        </w:rPr>
        <w:t>：</w:t>
      </w:r>
      <w:r w:rsidR="00EC795D" w:rsidRPr="00B26409">
        <w:rPr>
          <w:rFonts w:hint="eastAsia"/>
          <w:sz w:val="24"/>
          <w:szCs w:val="24"/>
          <w:lang w:val="zh-CN"/>
        </w:rPr>
        <w:t>合同签订后</w:t>
      </w:r>
      <w:r w:rsidR="00EC795D" w:rsidRPr="00B26409">
        <w:rPr>
          <w:rFonts w:hint="eastAsia"/>
          <w:sz w:val="24"/>
          <w:szCs w:val="24"/>
          <w:lang w:val="zh-CN"/>
        </w:rPr>
        <w:t>30</w:t>
      </w:r>
      <w:r w:rsidR="00EC795D" w:rsidRPr="00B26409">
        <w:rPr>
          <w:rFonts w:hint="eastAsia"/>
          <w:sz w:val="24"/>
          <w:szCs w:val="24"/>
          <w:lang w:val="zh-CN"/>
        </w:rPr>
        <w:t>日内到货</w:t>
      </w:r>
      <w:r w:rsidR="00041E84" w:rsidRPr="00B26409">
        <w:rPr>
          <w:rFonts w:hint="eastAsia"/>
          <w:sz w:val="24"/>
          <w:szCs w:val="24"/>
          <w:lang w:val="zh-CN"/>
        </w:rPr>
        <w:t>，货到之日起</w:t>
      </w:r>
      <w:r w:rsidR="00041E84" w:rsidRPr="00B26409">
        <w:rPr>
          <w:rFonts w:hint="eastAsia"/>
          <w:sz w:val="24"/>
          <w:szCs w:val="24"/>
          <w:lang w:val="zh-CN"/>
        </w:rPr>
        <w:t>3</w:t>
      </w:r>
      <w:r w:rsidR="00041E84" w:rsidRPr="00B26409">
        <w:rPr>
          <w:rFonts w:hint="eastAsia"/>
          <w:sz w:val="24"/>
          <w:szCs w:val="24"/>
          <w:lang w:val="zh-CN"/>
        </w:rPr>
        <w:t>日内安装完成</w:t>
      </w:r>
      <w:r w:rsidR="00EC795D" w:rsidRPr="00B26409">
        <w:rPr>
          <w:rFonts w:hint="eastAsia"/>
          <w:sz w:val="24"/>
          <w:szCs w:val="24"/>
          <w:lang w:val="zh-CN"/>
        </w:rPr>
        <w:t>。</w:t>
      </w:r>
    </w:p>
    <w:p w:rsidR="00E92A1C" w:rsidRPr="00B26409"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B26409">
        <w:rPr>
          <w:sz w:val="24"/>
          <w:szCs w:val="24"/>
          <w:lang w:val="zh-CN"/>
        </w:rPr>
        <w:t>本项目</w:t>
      </w:r>
      <w:r w:rsidR="00F97162" w:rsidRPr="00B26409">
        <w:rPr>
          <w:rFonts w:hint="eastAsia"/>
          <w:sz w:val="24"/>
          <w:szCs w:val="24"/>
          <w:lang w:val="zh-CN"/>
        </w:rPr>
        <w:t>不接受进口产品投标。</w:t>
      </w:r>
    </w:p>
    <w:p w:rsidR="002C696D" w:rsidRPr="00175016" w:rsidRDefault="00E92A1C" w:rsidP="002A1FBA">
      <w:pPr>
        <w:pStyle w:val="Default"/>
        <w:spacing w:line="360" w:lineRule="auto"/>
        <w:ind w:firstLineChars="200" w:firstLine="480"/>
        <w:jc w:val="both"/>
        <w:rPr>
          <w:rFonts w:ascii="Times New Roman" w:eastAsia="宋体" w:hAnsi="Times New Roman" w:cs="Times New Roman"/>
        </w:rPr>
      </w:pPr>
      <w:r w:rsidRPr="00175016">
        <w:rPr>
          <w:rFonts w:ascii="Times New Roman" w:eastAsia="宋体" w:hAnsi="Times New Roman" w:cs="Times New Roman"/>
        </w:rPr>
        <w:t>三、项目预算</w:t>
      </w:r>
    </w:p>
    <w:p w:rsidR="00F97162" w:rsidRPr="00F2754E" w:rsidRDefault="00F97162" w:rsidP="00DD088C">
      <w:pPr>
        <w:pStyle w:val="Default"/>
        <w:spacing w:line="360" w:lineRule="auto"/>
        <w:ind w:firstLineChars="200" w:firstLine="480"/>
        <w:jc w:val="both"/>
        <w:rPr>
          <w:rFonts w:ascii="Times New Roman" w:eastAsia="宋体" w:hAnsi="Times New Roman" w:cs="Times New Roman"/>
          <w:color w:val="FF0000"/>
          <w:highlight w:val="yellow"/>
        </w:rPr>
      </w:pPr>
      <w:r w:rsidRPr="00B26409">
        <w:rPr>
          <w:rFonts w:ascii="Times New Roman" w:eastAsia="宋体" w:hAnsi="Times New Roman" w:cs="Times New Roman" w:hint="eastAsia"/>
          <w:color w:val="auto"/>
        </w:rPr>
        <w:t>第一包：</w:t>
      </w:r>
      <w:r w:rsidR="00335820" w:rsidRPr="00B26409">
        <w:rPr>
          <w:rFonts w:ascii="Times New Roman" w:eastAsia="宋体" w:hAnsi="Times New Roman" w:cs="Times New Roman"/>
          <w:color w:val="auto"/>
        </w:rPr>
        <w:t>5300000</w:t>
      </w:r>
      <w:r w:rsidRPr="00B26409">
        <w:rPr>
          <w:rFonts w:ascii="Times New Roman" w:eastAsia="宋体" w:hAnsi="Times New Roman" w:cs="Times New Roman" w:hint="eastAsia"/>
          <w:color w:val="auto"/>
        </w:rPr>
        <w:t>元。</w:t>
      </w:r>
    </w:p>
    <w:p w:rsidR="00E92A1C" w:rsidRPr="00175016"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4D5B71">
        <w:rPr>
          <w:rFonts w:ascii="Times New Roman" w:eastAsia="宋体" w:hAnsi="Times New Roman" w:cs="Times New Roman" w:hint="eastAsia"/>
          <w:color w:val="auto"/>
        </w:rPr>
        <w:t>（</w:t>
      </w:r>
      <w:r w:rsidR="009D31F4">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19101B">
        <w:rPr>
          <w:rFonts w:ascii="Times New Roman" w:eastAsia="宋体" w:hAnsi="Times New Roman" w:cs="Times New Roman" w:hint="eastAsia"/>
          <w:color w:val="auto"/>
        </w:rPr>
        <w:t>2024</w:t>
      </w:r>
      <w:r w:rsidR="0019101B">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lastRenderedPageBreak/>
        <w:t xml:space="preserve">B. </w:t>
      </w:r>
      <w:r w:rsidRPr="0019101B">
        <w:rPr>
          <w:rFonts w:ascii="Times New Roman" w:eastAsia="宋体" w:hAnsi="Times New Roman" w:cs="Times New Roman" w:hint="eastAsia"/>
          <w:color w:val="auto"/>
        </w:rPr>
        <w:t>具有良好的商业信誉和健全的财务会计制度的书面声明。</w:t>
      </w:r>
    </w:p>
    <w:p w:rsidR="00DB3BE7" w:rsidRPr="0019101B" w:rsidRDefault="00DB3BE7"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注：</w:t>
      </w:r>
      <w:r w:rsidRPr="0019101B">
        <w:rPr>
          <w:rFonts w:ascii="Times New Roman" w:eastAsia="宋体" w:hAnsi="Times New Roman" w:cs="Times New Roman" w:hint="eastAsia"/>
          <w:color w:val="auto"/>
        </w:rPr>
        <w:t>A</w:t>
      </w:r>
      <w:r w:rsidRPr="0019101B">
        <w:rPr>
          <w:rFonts w:ascii="Times New Roman" w:eastAsia="宋体" w:hAnsi="Times New Roman" w:cs="Times New Roman" w:hint="eastAsia"/>
          <w:color w:val="auto"/>
        </w:rPr>
        <w:t>、</w:t>
      </w:r>
      <w:r w:rsidRPr="0019101B">
        <w:rPr>
          <w:rFonts w:ascii="Times New Roman" w:eastAsia="宋体" w:hAnsi="Times New Roman" w:cs="Times New Roman" w:hint="eastAsia"/>
          <w:color w:val="auto"/>
        </w:rPr>
        <w:t>B</w:t>
      </w:r>
      <w:r w:rsidRPr="0019101B">
        <w:rPr>
          <w:rFonts w:ascii="Times New Roman" w:eastAsia="宋体" w:hAnsi="Times New Roman" w:cs="Times New Roman" w:hint="eastAsia"/>
          <w:color w:val="auto"/>
        </w:rPr>
        <w:t>两项提供任意一项均可。</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3. </w:t>
      </w:r>
      <w:r w:rsidRPr="0019101B">
        <w:rPr>
          <w:rFonts w:ascii="Times New Roman" w:eastAsia="宋体" w:hAnsi="Times New Roman" w:cs="Times New Roman" w:hint="eastAsia"/>
          <w:color w:val="auto"/>
        </w:rPr>
        <w:t>依法缴纳税收和社会保障资金的书面声明。</w:t>
      </w:r>
    </w:p>
    <w:p w:rsidR="00FC1BAE" w:rsidRDefault="00FC1BAE" w:rsidP="002A1FBA">
      <w:pPr>
        <w:pStyle w:val="Default"/>
        <w:spacing w:line="360" w:lineRule="auto"/>
        <w:ind w:firstLineChars="200" w:firstLine="480"/>
        <w:jc w:val="both"/>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4. </w:t>
      </w:r>
      <w:r w:rsidRPr="0019101B">
        <w:rPr>
          <w:rFonts w:ascii="Times New Roman" w:eastAsia="宋体" w:hAnsi="Times New Roman" w:cs="Times New Roman" w:hint="eastAsia"/>
          <w:color w:val="auto"/>
        </w:rPr>
        <w:t>投标截止日前</w:t>
      </w:r>
      <w:r w:rsidRPr="0019101B">
        <w:rPr>
          <w:rFonts w:ascii="Times New Roman" w:eastAsia="宋体" w:hAnsi="Times New Roman" w:cs="Times New Roman" w:hint="eastAsia"/>
          <w:color w:val="auto"/>
        </w:rPr>
        <w:t>3</w:t>
      </w:r>
      <w:r w:rsidRPr="0019101B">
        <w:rPr>
          <w:rFonts w:ascii="Times New Roman" w:eastAsia="宋体" w:hAnsi="Times New Roman" w:cs="Times New Roman" w:hint="eastAsia"/>
          <w:color w:val="auto"/>
        </w:rPr>
        <w:t>年在经营活动中没有重大违法记录的书面声明（截至开标</w:t>
      </w:r>
      <w:r w:rsidRPr="004D5B71">
        <w:rPr>
          <w:rFonts w:ascii="Times New Roman" w:eastAsia="宋体" w:hAnsi="Times New Roman" w:cs="Times New Roman" w:hint="eastAsia"/>
          <w:color w:val="auto"/>
        </w:rPr>
        <w:t>日成立不足</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年的供应商可提供自成立以来无重大违法记录的书面声明）。</w:t>
      </w:r>
    </w:p>
    <w:p w:rsidR="006318B4" w:rsidRPr="00D37487" w:rsidRDefault="006318B4" w:rsidP="002A1FBA">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AF67BB">
        <w:rPr>
          <w:rFonts w:ascii="Times New Roman" w:eastAsia="宋体" w:hAnsi="Times New Roman" w:cs="Times New Roman" w:hint="eastAsia"/>
          <w:color w:val="auto"/>
        </w:rPr>
        <w:t>。</w:t>
      </w:r>
    </w:p>
    <w:p w:rsidR="00FC1BAE" w:rsidRPr="00B26409" w:rsidRDefault="00FC1BAE" w:rsidP="002A1FBA">
      <w:pPr>
        <w:pStyle w:val="Default"/>
        <w:spacing w:line="360" w:lineRule="auto"/>
        <w:ind w:firstLineChars="200" w:firstLine="480"/>
        <w:jc w:val="both"/>
        <w:rPr>
          <w:rFonts w:ascii="Times New Roman" w:eastAsia="宋体" w:hAnsi="Times New Roman" w:cs="Times New Roman"/>
          <w:color w:val="auto"/>
        </w:rPr>
      </w:pPr>
      <w:r w:rsidRPr="00B26409">
        <w:rPr>
          <w:rFonts w:ascii="Times New Roman" w:eastAsia="宋体" w:hAnsi="Times New Roman" w:cs="Times New Roman" w:hint="eastAsia"/>
          <w:color w:val="auto"/>
        </w:rPr>
        <w:t>（</w:t>
      </w:r>
      <w:r w:rsidR="009D31F4" w:rsidRPr="00B26409">
        <w:rPr>
          <w:rFonts w:ascii="Times New Roman" w:eastAsia="宋体" w:hAnsi="Times New Roman" w:cs="Times New Roman" w:hint="eastAsia"/>
          <w:color w:val="auto"/>
        </w:rPr>
        <w:t>二</w:t>
      </w:r>
      <w:r w:rsidRPr="00B26409">
        <w:rPr>
          <w:rFonts w:ascii="Times New Roman" w:eastAsia="宋体" w:hAnsi="Times New Roman" w:cs="Times New Roman" w:hint="eastAsia"/>
          <w:color w:val="auto"/>
        </w:rPr>
        <w:t>）本项目不接受联合体投标。</w:t>
      </w:r>
    </w:p>
    <w:p w:rsidR="00CF3638" w:rsidRPr="00B26409" w:rsidRDefault="00CF3638" w:rsidP="002A1FBA">
      <w:pPr>
        <w:pStyle w:val="Default"/>
        <w:spacing w:line="360" w:lineRule="auto"/>
        <w:ind w:firstLineChars="200" w:firstLine="480"/>
        <w:jc w:val="both"/>
        <w:rPr>
          <w:rFonts w:ascii="Times New Roman" w:eastAsia="宋体" w:hAnsi="Times New Roman" w:cs="Times New Roman"/>
          <w:color w:val="auto"/>
        </w:rPr>
      </w:pPr>
      <w:r w:rsidRPr="00B26409">
        <w:rPr>
          <w:rFonts w:ascii="Times New Roman" w:eastAsia="宋体" w:hAnsi="Times New Roman" w:cs="Times New Roman" w:hint="eastAsia"/>
          <w:color w:val="auto"/>
        </w:rPr>
        <w:t>五</w:t>
      </w:r>
      <w:r w:rsidRPr="00B26409">
        <w:rPr>
          <w:rFonts w:ascii="Times New Roman" w:eastAsia="宋体" w:hAnsi="Times New Roman" w:cs="Times New Roman"/>
          <w:color w:val="auto"/>
        </w:rPr>
        <w:t>、项目需要落实的政府采购政策</w:t>
      </w:r>
    </w:p>
    <w:p w:rsidR="00CF3638" w:rsidRPr="00B26409" w:rsidRDefault="00CF3638" w:rsidP="002A1FBA">
      <w:pPr>
        <w:pStyle w:val="Default"/>
        <w:spacing w:line="360" w:lineRule="auto"/>
        <w:ind w:firstLineChars="200" w:firstLine="480"/>
        <w:rPr>
          <w:rFonts w:ascii="Times New Roman" w:eastAsia="宋体" w:hAnsi="Times New Roman" w:cs="Times New Roman"/>
          <w:color w:val="auto"/>
        </w:rPr>
      </w:pPr>
      <w:r w:rsidRPr="00B26409">
        <w:rPr>
          <w:rFonts w:ascii="Times New Roman" w:eastAsia="宋体" w:hAnsi="Times New Roman" w:cs="Times New Roman" w:hint="eastAsia"/>
          <w:color w:val="auto"/>
        </w:rPr>
        <w:t>（一）全部货物均由</w:t>
      </w:r>
      <w:r w:rsidR="00B70C05" w:rsidRPr="00B26409">
        <w:rPr>
          <w:rFonts w:ascii="Times New Roman" w:eastAsia="宋体" w:hAnsi="Times New Roman" w:cs="Times New Roman" w:hint="eastAsia"/>
          <w:color w:val="auto"/>
        </w:rPr>
        <w:t>小</w:t>
      </w:r>
      <w:proofErr w:type="gramStart"/>
      <w:r w:rsidR="00B70C05" w:rsidRPr="00B26409">
        <w:rPr>
          <w:rFonts w:ascii="Times New Roman" w:eastAsia="宋体" w:hAnsi="Times New Roman" w:cs="Times New Roman" w:hint="eastAsia"/>
          <w:color w:val="auto"/>
        </w:rPr>
        <w:t>微</w:t>
      </w:r>
      <w:r w:rsidRPr="00B26409">
        <w:rPr>
          <w:rFonts w:ascii="Times New Roman" w:eastAsia="宋体" w:hAnsi="Times New Roman" w:cs="Times New Roman" w:hint="eastAsia"/>
          <w:color w:val="auto"/>
        </w:rPr>
        <w:t>企业</w:t>
      </w:r>
      <w:proofErr w:type="gramEnd"/>
      <w:r w:rsidRPr="00B26409">
        <w:rPr>
          <w:rFonts w:ascii="Times New Roman" w:eastAsia="宋体" w:hAnsi="Times New Roman" w:cs="Times New Roman" w:hint="eastAsia"/>
          <w:color w:val="auto"/>
        </w:rPr>
        <w:t>制造的，对符合规定的小</w:t>
      </w:r>
      <w:proofErr w:type="gramStart"/>
      <w:r w:rsidRPr="00B26409">
        <w:rPr>
          <w:rFonts w:ascii="Times New Roman" w:eastAsia="宋体" w:hAnsi="Times New Roman" w:cs="Times New Roman" w:hint="eastAsia"/>
          <w:color w:val="auto"/>
        </w:rPr>
        <w:t>微企业</w:t>
      </w:r>
      <w:proofErr w:type="gramEnd"/>
      <w:r w:rsidRPr="00B26409">
        <w:rPr>
          <w:rFonts w:ascii="Times New Roman" w:eastAsia="宋体" w:hAnsi="Times New Roman" w:cs="Times New Roman" w:hint="eastAsia"/>
          <w:color w:val="auto"/>
        </w:rPr>
        <w:t>制造的产品报价给予</w:t>
      </w:r>
      <w:r w:rsidR="003813A0" w:rsidRPr="00B26409">
        <w:rPr>
          <w:rFonts w:ascii="Times New Roman" w:eastAsia="宋体" w:hAnsi="Times New Roman" w:cs="Times New Roman" w:hint="eastAsia"/>
          <w:color w:val="auto"/>
        </w:rPr>
        <w:t>2</w:t>
      </w:r>
      <w:r w:rsidR="0094325F" w:rsidRPr="00B26409">
        <w:rPr>
          <w:rFonts w:ascii="Times New Roman" w:eastAsia="宋体" w:hAnsi="Times New Roman" w:cs="Times New Roman" w:hint="eastAsia"/>
          <w:color w:val="auto"/>
        </w:rPr>
        <w:t>0</w:t>
      </w:r>
      <w:r w:rsidRPr="00B26409">
        <w:rPr>
          <w:rFonts w:ascii="Times New Roman" w:eastAsia="宋体" w:hAnsi="Times New Roman" w:cs="Times New Roman" w:hint="eastAsia"/>
          <w:color w:val="auto"/>
        </w:rPr>
        <w:t>%</w:t>
      </w:r>
      <w:r w:rsidR="00B70C05" w:rsidRPr="00B26409">
        <w:rPr>
          <w:rFonts w:ascii="Times New Roman" w:eastAsia="宋体" w:hAnsi="Times New Roman" w:cs="Times New Roman" w:hint="eastAsia"/>
          <w:color w:val="auto"/>
        </w:rPr>
        <w:t>的扣除。货物既有小</w:t>
      </w:r>
      <w:proofErr w:type="gramStart"/>
      <w:r w:rsidR="00B70C05" w:rsidRPr="00B26409">
        <w:rPr>
          <w:rFonts w:ascii="Times New Roman" w:eastAsia="宋体" w:hAnsi="Times New Roman" w:cs="Times New Roman" w:hint="eastAsia"/>
          <w:color w:val="auto"/>
        </w:rPr>
        <w:t>微企业</w:t>
      </w:r>
      <w:proofErr w:type="gramEnd"/>
      <w:r w:rsidR="00B70C05" w:rsidRPr="00B26409">
        <w:rPr>
          <w:rFonts w:ascii="Times New Roman" w:eastAsia="宋体" w:hAnsi="Times New Roman" w:cs="Times New Roman" w:hint="eastAsia"/>
          <w:color w:val="auto"/>
        </w:rPr>
        <w:t>制造的货物，也有大中</w:t>
      </w:r>
      <w:r w:rsidRPr="00B26409">
        <w:rPr>
          <w:rFonts w:ascii="Times New Roman" w:eastAsia="宋体" w:hAnsi="Times New Roman" w:cs="Times New Roman" w:hint="eastAsia"/>
          <w:color w:val="auto"/>
        </w:rPr>
        <w:t>企业制造的货物，不享受此扶持政策。</w:t>
      </w:r>
    </w:p>
    <w:p w:rsidR="00CF3638" w:rsidRPr="00B26409" w:rsidRDefault="00CF3638" w:rsidP="002A1FBA">
      <w:pPr>
        <w:pStyle w:val="Default"/>
        <w:spacing w:line="360" w:lineRule="auto"/>
        <w:ind w:firstLineChars="200" w:firstLine="480"/>
        <w:rPr>
          <w:rFonts w:ascii="Times New Roman" w:eastAsia="宋体" w:hAnsi="Times New Roman" w:cs="Times New Roman"/>
          <w:color w:val="auto"/>
        </w:rPr>
      </w:pPr>
      <w:r w:rsidRPr="00B26409">
        <w:rPr>
          <w:rFonts w:ascii="Times New Roman" w:eastAsia="宋体" w:hAnsi="Times New Roman" w:cs="Times New Roman"/>
          <w:color w:val="auto"/>
        </w:rPr>
        <w:t>（二）根据财政部发布的《关于政府采购支持监狱企业发展有关问题的通知》规定，监狱企业视同小微企业。</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B26409">
        <w:rPr>
          <w:rFonts w:ascii="Times New Roman" w:eastAsia="宋体" w:hAnsi="Times New Roman" w:cs="Times New Roman"/>
          <w:color w:val="auto"/>
        </w:rPr>
        <w:t>（三）根据财政部、民政</w:t>
      </w:r>
      <w:r w:rsidRPr="002A6C3E">
        <w:rPr>
          <w:rFonts w:ascii="Times New Roman" w:eastAsia="宋体" w:hAnsi="Times New Roman" w:cs="Times New Roman"/>
          <w:color w:val="auto"/>
        </w:rPr>
        <w:t>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w:t>
      </w:r>
      <w:r w:rsidRPr="002A6C3E">
        <w:rPr>
          <w:rFonts w:ascii="Times New Roman" w:eastAsia="宋体" w:hAnsi="Times New Roman" w:cs="Times New Roman"/>
          <w:color w:val="auto"/>
        </w:rPr>
        <w:lastRenderedPageBreak/>
        <w:t>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BA28DA">
        <w:rPr>
          <w:rFonts w:ascii="Times New Roman" w:eastAsia="宋体" w:hAnsi="Times New Roman" w:cs="Times New Roman"/>
          <w:color w:val="auto"/>
        </w:rPr>
        <w:t>时间：</w:t>
      </w:r>
      <w:r w:rsidR="0019101B" w:rsidRPr="00BA28DA">
        <w:rPr>
          <w:rFonts w:ascii="Times New Roman" w:eastAsia="宋体" w:hAnsi="Times New Roman" w:cs="Times New Roman"/>
          <w:color w:val="auto"/>
        </w:rPr>
        <w:t>2025</w:t>
      </w:r>
      <w:r w:rsidR="0019101B" w:rsidRPr="00BA28DA">
        <w:rPr>
          <w:rFonts w:ascii="Times New Roman" w:eastAsia="宋体" w:hAnsi="Times New Roman" w:cs="Times New Roman"/>
          <w:color w:val="auto"/>
        </w:rPr>
        <w:t>年</w:t>
      </w:r>
      <w:r w:rsidR="00DD088C" w:rsidRPr="00BA28DA">
        <w:rPr>
          <w:rFonts w:ascii="Times New Roman" w:eastAsia="宋体" w:hAnsi="Times New Roman" w:cs="Times New Roman" w:hint="eastAsia"/>
          <w:color w:val="auto"/>
        </w:rPr>
        <w:t>6</w:t>
      </w:r>
      <w:r w:rsidRPr="00BA28DA">
        <w:rPr>
          <w:rFonts w:ascii="Times New Roman" w:eastAsia="宋体" w:hAnsi="Times New Roman" w:cs="Times New Roman"/>
          <w:color w:val="auto"/>
        </w:rPr>
        <w:t>月</w:t>
      </w:r>
      <w:r w:rsidR="00BA28DA" w:rsidRPr="00BA28DA">
        <w:rPr>
          <w:rFonts w:ascii="Times New Roman" w:eastAsia="宋体" w:hAnsi="Times New Roman" w:cs="Times New Roman" w:hint="eastAsia"/>
          <w:color w:val="auto"/>
        </w:rPr>
        <w:t>5</w:t>
      </w:r>
      <w:r w:rsidRPr="00BA28DA">
        <w:rPr>
          <w:rFonts w:ascii="Times New Roman" w:eastAsia="宋体" w:hAnsi="Times New Roman" w:cs="Times New Roman"/>
          <w:color w:val="auto"/>
        </w:rPr>
        <w:t>日至</w:t>
      </w:r>
      <w:r w:rsidR="0019101B" w:rsidRPr="00BA28DA">
        <w:rPr>
          <w:rFonts w:ascii="Times New Roman" w:eastAsia="宋体" w:hAnsi="Times New Roman" w:cs="Times New Roman"/>
          <w:color w:val="auto"/>
        </w:rPr>
        <w:t>2025</w:t>
      </w:r>
      <w:r w:rsidR="0019101B" w:rsidRPr="00BA28DA">
        <w:rPr>
          <w:rFonts w:ascii="Times New Roman" w:eastAsia="宋体" w:hAnsi="Times New Roman" w:cs="Times New Roman"/>
          <w:color w:val="auto"/>
        </w:rPr>
        <w:t>年</w:t>
      </w:r>
      <w:r w:rsidR="00B26409" w:rsidRPr="00BA28DA">
        <w:rPr>
          <w:rFonts w:ascii="Times New Roman" w:eastAsia="宋体" w:hAnsi="Times New Roman" w:cs="Times New Roman" w:hint="eastAsia"/>
          <w:color w:val="auto"/>
        </w:rPr>
        <w:t>6</w:t>
      </w:r>
      <w:r w:rsidRPr="00BA28DA">
        <w:rPr>
          <w:rFonts w:ascii="Times New Roman" w:eastAsia="宋体" w:hAnsi="Times New Roman" w:cs="Times New Roman"/>
          <w:color w:val="auto"/>
        </w:rPr>
        <w:t>月</w:t>
      </w:r>
      <w:r w:rsidR="00BA28DA" w:rsidRPr="00BA28DA">
        <w:rPr>
          <w:rFonts w:ascii="Times New Roman" w:eastAsia="宋体" w:hAnsi="Times New Roman" w:cs="Times New Roman" w:hint="eastAsia"/>
          <w:color w:val="auto"/>
        </w:rPr>
        <w:t>12</w:t>
      </w:r>
      <w:r w:rsidRPr="00BA28DA">
        <w:rPr>
          <w:rFonts w:ascii="Times New Roman" w:eastAsia="宋体" w:hAnsi="Times New Roman" w:cs="Times New Roman"/>
          <w:color w:val="auto"/>
        </w:rPr>
        <w:t>日，每日</w:t>
      </w:r>
      <w:r w:rsidRPr="00BA28DA">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9D31F4" w:rsidRPr="00B26409" w:rsidRDefault="009D31F4" w:rsidP="009D31F4">
      <w:pPr>
        <w:pStyle w:val="Default"/>
        <w:spacing w:line="360" w:lineRule="auto"/>
        <w:ind w:firstLineChars="200" w:firstLine="480"/>
        <w:rPr>
          <w:rFonts w:ascii="Times New Roman" w:eastAsia="宋体" w:hAnsi="Times New Roman" w:cs="Times New Roman"/>
          <w:color w:val="auto"/>
        </w:rPr>
      </w:pPr>
      <w:r w:rsidRPr="00B26409">
        <w:rPr>
          <w:rFonts w:ascii="Times New Roman" w:eastAsia="宋体" w:hAnsi="Times New Roman" w:cs="Times New Roman" w:hint="eastAsia"/>
          <w:color w:val="auto"/>
        </w:rPr>
        <w:t>（三）本项目不组织踏勘现场。</w:t>
      </w:r>
    </w:p>
    <w:p w:rsidR="00CF3638" w:rsidRPr="00B26409" w:rsidRDefault="009D31F4" w:rsidP="009D31F4">
      <w:pPr>
        <w:pStyle w:val="Default"/>
        <w:spacing w:line="360" w:lineRule="auto"/>
        <w:ind w:firstLineChars="200" w:firstLine="480"/>
        <w:jc w:val="both"/>
        <w:rPr>
          <w:rFonts w:ascii="Times New Roman" w:eastAsia="宋体" w:hAnsi="Times New Roman" w:cs="Times New Roman"/>
          <w:color w:val="auto"/>
        </w:rPr>
      </w:pPr>
      <w:r w:rsidRPr="00B26409">
        <w:rPr>
          <w:rFonts w:ascii="Times New Roman" w:eastAsia="宋体" w:hAnsi="Times New Roman" w:cs="Times New Roman" w:hint="eastAsia"/>
          <w:color w:val="auto"/>
        </w:rPr>
        <w:t>（四）本项目不组织标前答疑会。</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Default="0019101B" w:rsidP="002A1FBA">
      <w:pPr>
        <w:pStyle w:val="Default"/>
        <w:spacing w:line="360" w:lineRule="auto"/>
        <w:ind w:firstLineChars="200" w:firstLine="480"/>
        <w:jc w:val="both"/>
        <w:rPr>
          <w:rFonts w:ascii="Times New Roman" w:eastAsia="宋体" w:hAnsi="Times New Roman" w:cs="Times New Roman"/>
          <w:color w:val="auto"/>
        </w:rPr>
      </w:pPr>
      <w:r w:rsidRPr="00C45801">
        <w:rPr>
          <w:rFonts w:ascii="Times New Roman" w:eastAsia="宋体" w:hAnsi="Times New Roman" w:cs="Times New Roman"/>
          <w:color w:val="auto"/>
        </w:rPr>
        <w:t>2025</w:t>
      </w:r>
      <w:r w:rsidRPr="00C45801">
        <w:rPr>
          <w:rFonts w:ascii="Times New Roman" w:eastAsia="宋体" w:hAnsi="Times New Roman" w:cs="Times New Roman"/>
          <w:color w:val="auto"/>
        </w:rPr>
        <w:t>年</w:t>
      </w:r>
      <w:r w:rsidR="00DD088C" w:rsidRPr="00C45801">
        <w:rPr>
          <w:rFonts w:ascii="Times New Roman" w:eastAsia="宋体" w:hAnsi="Times New Roman" w:cs="Times New Roman" w:hint="eastAsia"/>
          <w:color w:val="auto"/>
        </w:rPr>
        <w:t>6</w:t>
      </w:r>
      <w:r w:rsidR="00CF3638" w:rsidRPr="00C45801">
        <w:rPr>
          <w:rFonts w:ascii="Times New Roman" w:eastAsia="宋体" w:hAnsi="Times New Roman" w:cs="Times New Roman"/>
          <w:color w:val="auto"/>
        </w:rPr>
        <w:t>月</w:t>
      </w:r>
      <w:r w:rsidR="00C45801" w:rsidRPr="00C45801">
        <w:rPr>
          <w:rFonts w:ascii="Times New Roman" w:eastAsia="宋体" w:hAnsi="Times New Roman" w:cs="Times New Roman" w:hint="eastAsia"/>
          <w:color w:val="auto"/>
        </w:rPr>
        <w:t>5</w:t>
      </w:r>
      <w:r w:rsidR="00CF3638" w:rsidRPr="00C45801">
        <w:rPr>
          <w:rFonts w:ascii="Times New Roman" w:eastAsia="宋体" w:hAnsi="Times New Roman" w:cs="Times New Roman"/>
          <w:color w:val="auto"/>
        </w:rPr>
        <w:t>日</w:t>
      </w:r>
      <w:r w:rsidR="00CF3638" w:rsidRPr="00C45801">
        <w:rPr>
          <w:rFonts w:ascii="Times New Roman" w:eastAsia="宋体" w:hAnsi="Times New Roman" w:cs="Times New Roman"/>
          <w:color w:val="auto"/>
        </w:rPr>
        <w:t>9:00</w:t>
      </w:r>
      <w:r w:rsidR="00CF3638" w:rsidRPr="00C45801">
        <w:rPr>
          <w:rFonts w:ascii="Times New Roman" w:eastAsia="宋体" w:hAnsi="Times New Roman" w:cs="Times New Roman"/>
          <w:color w:val="auto"/>
        </w:rPr>
        <w:t>至</w:t>
      </w:r>
      <w:r w:rsidRPr="00C45801">
        <w:rPr>
          <w:rFonts w:ascii="Times New Roman" w:eastAsia="宋体" w:hAnsi="Times New Roman" w:cs="Times New Roman"/>
          <w:color w:val="auto"/>
        </w:rPr>
        <w:t>2025</w:t>
      </w:r>
      <w:r w:rsidRPr="00C45801">
        <w:rPr>
          <w:rFonts w:ascii="Times New Roman" w:eastAsia="宋体" w:hAnsi="Times New Roman" w:cs="Times New Roman"/>
          <w:color w:val="auto"/>
        </w:rPr>
        <w:t>年</w:t>
      </w:r>
      <w:r w:rsidR="009D31F4" w:rsidRPr="00C45801">
        <w:rPr>
          <w:rFonts w:ascii="Times New Roman" w:eastAsia="宋体" w:hAnsi="Times New Roman" w:cs="Times New Roman" w:hint="eastAsia"/>
          <w:color w:val="auto"/>
        </w:rPr>
        <w:t>6</w:t>
      </w:r>
      <w:r w:rsidR="00CF3638" w:rsidRPr="00C45801">
        <w:rPr>
          <w:rFonts w:ascii="Times New Roman" w:eastAsia="宋体" w:hAnsi="Times New Roman" w:cs="Times New Roman"/>
          <w:color w:val="auto"/>
        </w:rPr>
        <w:t>月</w:t>
      </w:r>
      <w:r w:rsidR="00C45801" w:rsidRPr="00C45801">
        <w:rPr>
          <w:rFonts w:ascii="Times New Roman" w:eastAsia="宋体" w:hAnsi="Times New Roman" w:cs="Times New Roman" w:hint="eastAsia"/>
          <w:color w:val="auto"/>
        </w:rPr>
        <w:t>26</w:t>
      </w:r>
      <w:r w:rsidR="00CF3638" w:rsidRPr="00C45801">
        <w:rPr>
          <w:rFonts w:ascii="Times New Roman" w:eastAsia="宋体" w:hAnsi="Times New Roman" w:cs="Times New Roman"/>
          <w:color w:val="auto"/>
        </w:rPr>
        <w:t>日</w:t>
      </w:r>
      <w:r w:rsidR="00CF3638" w:rsidRPr="00C45801">
        <w:rPr>
          <w:rFonts w:ascii="Times New Roman" w:eastAsia="宋体" w:hAnsi="Times New Roman" w:cs="Times New Roman"/>
          <w:color w:val="auto"/>
        </w:rPr>
        <w:t>8:30</w:t>
      </w:r>
      <w:r w:rsidR="00CF3638" w:rsidRPr="00C45801">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00CF3638" w:rsidRPr="00225C2F">
        <w:rPr>
          <w:rFonts w:ascii="Times New Roman" w:eastAsia="宋体" w:hAnsi="Times New Roman" w:cs="Times New Roman" w:hint="eastAsia"/>
          <w:color w:val="auto"/>
        </w:rPr>
        <w:t>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w:t>
      </w:r>
      <w:r w:rsidRPr="00C45801">
        <w:rPr>
          <w:rFonts w:ascii="Times New Roman" w:eastAsia="宋体" w:hAnsi="Times New Roman" w:cs="Times New Roman" w:hint="eastAsia"/>
          <w:color w:val="auto"/>
        </w:rPr>
        <w:t>止</w:t>
      </w:r>
      <w:r w:rsidRPr="00C45801">
        <w:rPr>
          <w:rFonts w:ascii="Times New Roman" w:eastAsia="宋体" w:hAnsi="Times New Roman" w:cs="Times New Roman"/>
          <w:color w:val="auto"/>
        </w:rPr>
        <w:t>时间：</w:t>
      </w:r>
      <w:r w:rsidR="0019101B" w:rsidRPr="00C45801">
        <w:rPr>
          <w:rFonts w:ascii="Times New Roman" w:eastAsia="宋体" w:hAnsi="Times New Roman" w:cs="Times New Roman"/>
          <w:color w:val="auto"/>
        </w:rPr>
        <w:t>2025</w:t>
      </w:r>
      <w:r w:rsidR="0019101B" w:rsidRPr="00C45801">
        <w:rPr>
          <w:rFonts w:ascii="Times New Roman" w:eastAsia="宋体" w:hAnsi="Times New Roman" w:cs="Times New Roman"/>
          <w:color w:val="auto"/>
        </w:rPr>
        <w:t>年</w:t>
      </w:r>
      <w:r w:rsidR="009D31F4" w:rsidRPr="00C45801">
        <w:rPr>
          <w:rFonts w:ascii="Times New Roman" w:eastAsia="宋体" w:hAnsi="Times New Roman" w:cs="Times New Roman" w:hint="eastAsia"/>
          <w:color w:val="auto"/>
        </w:rPr>
        <w:t>6</w:t>
      </w:r>
      <w:r w:rsidRPr="00C45801">
        <w:rPr>
          <w:rFonts w:ascii="Times New Roman" w:eastAsia="宋体" w:hAnsi="Times New Roman" w:cs="Times New Roman"/>
          <w:color w:val="auto"/>
        </w:rPr>
        <w:t>月</w:t>
      </w:r>
      <w:r w:rsidR="00C45801" w:rsidRPr="00C45801">
        <w:rPr>
          <w:rFonts w:ascii="Times New Roman" w:eastAsia="宋体" w:hAnsi="Times New Roman" w:cs="Times New Roman" w:hint="eastAsia"/>
          <w:color w:val="auto"/>
        </w:rPr>
        <w:t>26</w:t>
      </w:r>
      <w:r w:rsidRPr="00C45801">
        <w:rPr>
          <w:rFonts w:ascii="Times New Roman" w:eastAsia="宋体" w:hAnsi="Times New Roman" w:cs="Times New Roman"/>
          <w:color w:val="auto"/>
        </w:rPr>
        <w:t>日</w:t>
      </w:r>
      <w:r w:rsidRPr="00C45801">
        <w:rPr>
          <w:rFonts w:ascii="Times New Roman" w:eastAsia="宋体" w:hAnsi="Times New Roman" w:cs="Times New Roman"/>
          <w:color w:val="auto"/>
        </w:rPr>
        <w:t>8:30</w:t>
      </w:r>
      <w:r w:rsidRPr="00C45801">
        <w:rPr>
          <w:rFonts w:ascii="Times New Roman" w:eastAsia="宋体" w:hAnsi="Times New Roman" w:cs="Times New Roman" w:hint="eastAsia"/>
          <w:color w:val="auto"/>
          <w:szCs w:val="21"/>
        </w:rPr>
        <w:t>。</w:t>
      </w:r>
      <w:r w:rsidRPr="00C45801">
        <w:rPr>
          <w:rFonts w:ascii="Times New Roman" w:eastAsia="宋体" w:hAnsi="Times New Roman" w:cs="Times New Roman"/>
          <w:color w:val="auto"/>
        </w:rPr>
        <w:t>投标截止时间</w:t>
      </w:r>
      <w:r w:rsidRPr="00225C2F">
        <w:rPr>
          <w:rFonts w:ascii="Times New Roman" w:eastAsia="宋体" w:hAnsi="Times New Roman" w:cs="Times New Roman"/>
          <w:color w:val="auto"/>
        </w:rPr>
        <w:t>前</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C45801"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w:t>
      </w:r>
      <w:r w:rsidRPr="00C45801">
        <w:rPr>
          <w:rFonts w:ascii="Times New Roman" w:eastAsia="宋体" w:hAnsi="Times New Roman" w:cs="Times New Roman"/>
          <w:color w:val="auto"/>
        </w:rPr>
        <w:t>方式</w:t>
      </w:r>
    </w:p>
    <w:p w:rsidR="00CF3638" w:rsidRPr="00C45801" w:rsidRDefault="00CF3638" w:rsidP="002A1FBA">
      <w:pPr>
        <w:pStyle w:val="Default"/>
        <w:spacing w:line="360" w:lineRule="auto"/>
        <w:ind w:firstLineChars="200" w:firstLine="480"/>
        <w:jc w:val="both"/>
        <w:rPr>
          <w:rFonts w:ascii="Times New Roman" w:eastAsia="宋体" w:hAnsi="Times New Roman" w:cs="Times New Roman"/>
          <w:color w:val="auto"/>
        </w:rPr>
      </w:pPr>
      <w:r w:rsidRPr="00C45801">
        <w:rPr>
          <w:rFonts w:ascii="Times New Roman" w:eastAsia="宋体" w:hAnsi="Times New Roman" w:cs="Times New Roman"/>
          <w:color w:val="auto"/>
        </w:rPr>
        <w:t>（一）开标解密时间：</w:t>
      </w:r>
      <w:r w:rsidR="0019101B" w:rsidRPr="00C45801">
        <w:rPr>
          <w:rFonts w:ascii="Times New Roman" w:eastAsia="宋体" w:hAnsi="Times New Roman" w:cs="Times New Roman"/>
          <w:color w:val="auto"/>
        </w:rPr>
        <w:t>2025</w:t>
      </w:r>
      <w:r w:rsidR="0019101B" w:rsidRPr="00C45801">
        <w:rPr>
          <w:rFonts w:ascii="Times New Roman" w:eastAsia="宋体" w:hAnsi="Times New Roman" w:cs="Times New Roman"/>
          <w:color w:val="auto"/>
        </w:rPr>
        <w:t>年</w:t>
      </w:r>
      <w:r w:rsidR="009D31F4" w:rsidRPr="00C45801">
        <w:rPr>
          <w:rFonts w:ascii="Times New Roman" w:eastAsia="宋体" w:hAnsi="Times New Roman" w:cs="Times New Roman" w:hint="eastAsia"/>
          <w:color w:val="auto"/>
        </w:rPr>
        <w:t>6</w:t>
      </w:r>
      <w:r w:rsidRPr="00C45801">
        <w:rPr>
          <w:rFonts w:ascii="Times New Roman" w:eastAsia="宋体" w:hAnsi="Times New Roman" w:cs="Times New Roman"/>
          <w:color w:val="auto"/>
        </w:rPr>
        <w:t>月</w:t>
      </w:r>
      <w:r w:rsidR="00C45801" w:rsidRPr="00C45801">
        <w:rPr>
          <w:rFonts w:ascii="Times New Roman" w:eastAsia="宋体" w:hAnsi="Times New Roman" w:cs="Times New Roman" w:hint="eastAsia"/>
          <w:color w:val="auto"/>
        </w:rPr>
        <w:t>26</w:t>
      </w:r>
      <w:r w:rsidRPr="00C45801">
        <w:rPr>
          <w:rFonts w:ascii="Times New Roman" w:eastAsia="宋体" w:hAnsi="Times New Roman" w:cs="Times New Roman"/>
          <w:color w:val="auto"/>
        </w:rPr>
        <w:t>日</w:t>
      </w:r>
      <w:r w:rsidRPr="00C45801">
        <w:rPr>
          <w:rFonts w:ascii="Times New Roman" w:eastAsia="宋体" w:hAnsi="Times New Roman" w:cs="Times New Roman"/>
          <w:color w:val="auto"/>
        </w:rPr>
        <w:t>8:30</w:t>
      </w:r>
      <w:r w:rsidRPr="00C45801">
        <w:rPr>
          <w:rFonts w:ascii="Times New Roman" w:eastAsia="宋体" w:hAnsi="Times New Roman" w:cs="Times New Roman"/>
          <w:color w:val="auto"/>
        </w:rPr>
        <w:t>至</w:t>
      </w:r>
      <w:r w:rsidRPr="00C45801">
        <w:rPr>
          <w:rFonts w:ascii="Times New Roman" w:eastAsia="宋体" w:hAnsi="Times New Roman" w:cs="Times New Roman"/>
          <w:color w:val="auto"/>
        </w:rPr>
        <w:t>9:</w:t>
      </w:r>
      <w:r w:rsidRPr="00C45801">
        <w:rPr>
          <w:rFonts w:ascii="Times New Roman" w:eastAsia="宋体" w:hAnsi="Times New Roman" w:cs="Times New Roman" w:hint="eastAsia"/>
          <w:color w:val="auto"/>
        </w:rPr>
        <w:t>30</w:t>
      </w:r>
      <w:r w:rsidRPr="00C45801">
        <w:rPr>
          <w:rFonts w:ascii="Times New Roman" w:eastAsia="宋体" w:hAnsi="Times New Roman" w:cs="Times New Roman"/>
          <w:color w:val="auto"/>
        </w:rPr>
        <w:t>完成开标解密的投标为有效投标。</w:t>
      </w:r>
    </w:p>
    <w:p w:rsidR="00CF3638" w:rsidRPr="00C45801" w:rsidRDefault="00CF3638" w:rsidP="002A1FBA">
      <w:pPr>
        <w:pStyle w:val="Default"/>
        <w:spacing w:line="360" w:lineRule="auto"/>
        <w:ind w:firstLineChars="200" w:firstLine="480"/>
        <w:jc w:val="both"/>
        <w:rPr>
          <w:rFonts w:ascii="Times New Roman" w:eastAsia="宋体" w:hAnsi="Times New Roman" w:cs="Times New Roman"/>
          <w:color w:val="auto"/>
        </w:rPr>
      </w:pPr>
      <w:r w:rsidRPr="00C45801">
        <w:rPr>
          <w:rFonts w:ascii="Times New Roman" w:eastAsia="宋体" w:hAnsi="Times New Roman" w:cs="Times New Roman"/>
          <w:color w:val="auto"/>
        </w:rPr>
        <w:t>（二）开标</w:t>
      </w:r>
      <w:r w:rsidRPr="00C45801">
        <w:rPr>
          <w:rFonts w:ascii="Times New Roman" w:eastAsia="宋体" w:hAnsi="Times New Roman" w:cs="Times New Roman" w:hint="eastAsia"/>
          <w:color w:val="auto"/>
        </w:rPr>
        <w:t>解密方式</w:t>
      </w:r>
      <w:r w:rsidRPr="00C45801">
        <w:rPr>
          <w:rFonts w:ascii="Times New Roman" w:eastAsia="宋体" w:hAnsi="Times New Roman" w:cs="Times New Roman"/>
          <w:color w:val="auto"/>
        </w:rPr>
        <w:t>：本项目采用网上开标方式，投标人须于</w:t>
      </w:r>
      <w:r w:rsidRPr="00C45801">
        <w:rPr>
          <w:rFonts w:ascii="Times New Roman" w:eastAsia="宋体" w:hAnsi="Times New Roman" w:cs="Times New Roman" w:hint="eastAsia"/>
          <w:color w:val="auto"/>
        </w:rPr>
        <w:t>规定时间</w:t>
      </w:r>
      <w:r w:rsidRPr="00C45801">
        <w:rPr>
          <w:rFonts w:ascii="Times New Roman" w:eastAsia="宋体" w:hAnsi="Times New Roman" w:cs="Times New Roman"/>
          <w:color w:val="auto"/>
        </w:rPr>
        <w:t>内使用</w:t>
      </w:r>
      <w:r w:rsidR="004B1798" w:rsidRPr="00C45801">
        <w:rPr>
          <w:rFonts w:ascii="Times New Roman" w:eastAsia="宋体" w:hAnsi="Times New Roman" w:cs="Times New Roman"/>
          <w:color w:val="auto"/>
        </w:rPr>
        <w:t>天津数字认证有限公司</w:t>
      </w:r>
      <w:r w:rsidR="00C52C03" w:rsidRPr="00C45801">
        <w:rPr>
          <w:rFonts w:ascii="Times New Roman" w:eastAsia="宋体" w:hAnsi="Times New Roman" w:cs="Times New Roman"/>
          <w:color w:val="auto"/>
        </w:rPr>
        <w:t>发出的</w:t>
      </w:r>
      <w:r w:rsidR="00C52C03" w:rsidRPr="00C45801">
        <w:rPr>
          <w:rFonts w:ascii="Times New Roman" w:eastAsia="宋体" w:hAnsi="Times New Roman" w:cs="Times New Roman"/>
          <w:color w:val="auto"/>
        </w:rPr>
        <w:t>CA</w:t>
      </w:r>
      <w:r w:rsidR="00C52C03" w:rsidRPr="00C45801">
        <w:rPr>
          <w:rFonts w:ascii="Times New Roman" w:eastAsia="宋体" w:hAnsi="Times New Roman" w:cs="Times New Roman"/>
          <w:color w:val="auto"/>
        </w:rPr>
        <w:t>数字证书（原天津市电子认证中心发出尚在有效期内的</w:t>
      </w:r>
      <w:r w:rsidR="00C52C03" w:rsidRPr="00C45801">
        <w:rPr>
          <w:rFonts w:ascii="Times New Roman" w:eastAsia="宋体" w:hAnsi="Times New Roman" w:cs="Times New Roman"/>
          <w:color w:val="auto"/>
        </w:rPr>
        <w:t>CA</w:t>
      </w:r>
      <w:r w:rsidR="00C52C03" w:rsidRPr="00C45801">
        <w:rPr>
          <w:rFonts w:ascii="Times New Roman" w:eastAsia="宋体" w:hAnsi="Times New Roman" w:cs="Times New Roman"/>
          <w:color w:val="auto"/>
        </w:rPr>
        <w:t>数字证书</w:t>
      </w:r>
      <w:r w:rsidR="00F7678B" w:rsidRPr="00C45801">
        <w:rPr>
          <w:rFonts w:ascii="Times New Roman" w:eastAsia="宋体" w:hAnsi="Times New Roman" w:cs="Times New Roman"/>
          <w:color w:val="auto"/>
        </w:rPr>
        <w:t>仍可使用</w:t>
      </w:r>
      <w:r w:rsidR="00C52C03" w:rsidRPr="00C45801">
        <w:rPr>
          <w:rFonts w:ascii="Times New Roman" w:eastAsia="宋体" w:hAnsi="Times New Roman" w:cs="Times New Roman"/>
          <w:color w:val="auto"/>
        </w:rPr>
        <w:t>）</w:t>
      </w:r>
      <w:r w:rsidR="007847A1" w:rsidRPr="00C45801">
        <w:rPr>
          <w:rFonts w:ascii="Times New Roman" w:eastAsia="宋体" w:hAnsi="Times New Roman" w:cs="Times New Roman" w:hint="eastAsia"/>
          <w:color w:val="auto"/>
        </w:rPr>
        <w:t>登录</w:t>
      </w:r>
      <w:r w:rsidRPr="00C45801">
        <w:rPr>
          <w:rFonts w:ascii="Times New Roman" w:eastAsia="宋体" w:hAnsi="Times New Roman" w:cs="Times New Roman" w:hint="eastAsia"/>
          <w:color w:val="auto"/>
        </w:rPr>
        <w:t>天津市政府采购中心网（网址：</w:t>
      </w:r>
      <w:r w:rsidRPr="00C45801">
        <w:rPr>
          <w:rFonts w:ascii="Times New Roman" w:eastAsia="宋体" w:hAnsi="Times New Roman" w:cs="Times New Roman" w:hint="eastAsia"/>
          <w:color w:val="auto"/>
        </w:rPr>
        <w:t>http://tjgpc.zwfwb.tj.gov.cn</w:t>
      </w:r>
      <w:r w:rsidRPr="00C45801">
        <w:rPr>
          <w:rFonts w:ascii="Times New Roman" w:eastAsia="宋体" w:hAnsi="Times New Roman" w:cs="Times New Roman" w:hint="eastAsia"/>
          <w:color w:val="auto"/>
        </w:rPr>
        <w:t>）</w:t>
      </w:r>
      <w:r w:rsidRPr="00C45801">
        <w:rPr>
          <w:rFonts w:ascii="Times New Roman" w:eastAsia="宋体" w:hAnsi="Times New Roman" w:cs="Times New Roman" w:hint="eastAsia"/>
          <w:color w:val="auto"/>
        </w:rPr>
        <w:t>-</w:t>
      </w:r>
      <w:r w:rsidRPr="00C45801">
        <w:rPr>
          <w:rFonts w:ascii="Times New Roman" w:eastAsia="宋体" w:hAnsi="Times New Roman" w:cs="Times New Roman" w:hint="eastAsia"/>
          <w:color w:val="auto"/>
        </w:rPr>
        <w:t>“</w:t>
      </w:r>
      <w:r w:rsidR="006157E5" w:rsidRPr="00C45801">
        <w:rPr>
          <w:rFonts w:ascii="Times New Roman" w:eastAsia="宋体" w:hAnsi="Times New Roman" w:cs="Times New Roman" w:hint="eastAsia"/>
          <w:color w:val="auto"/>
        </w:rPr>
        <w:t>网上招投标”</w:t>
      </w:r>
      <w:r w:rsidR="006157E5" w:rsidRPr="00C45801">
        <w:rPr>
          <w:rFonts w:ascii="Times New Roman" w:eastAsia="宋体" w:hAnsi="Times New Roman" w:cs="Times New Roman" w:hint="eastAsia"/>
          <w:color w:val="auto"/>
        </w:rPr>
        <w:t>-</w:t>
      </w:r>
      <w:r w:rsidR="006157E5" w:rsidRPr="00C45801">
        <w:rPr>
          <w:rFonts w:ascii="Times New Roman" w:eastAsia="宋体" w:hAnsi="Times New Roman" w:cs="Times New Roman" w:hint="eastAsia"/>
          <w:color w:val="auto"/>
        </w:rPr>
        <w:t>“供应商登录”</w:t>
      </w:r>
      <w:r w:rsidR="006157E5" w:rsidRPr="00C45801">
        <w:rPr>
          <w:rFonts w:ascii="Times New Roman" w:eastAsia="宋体" w:hAnsi="Times New Roman" w:cs="Times New Roman" w:hint="eastAsia"/>
          <w:color w:val="auto"/>
        </w:rPr>
        <w:t>-</w:t>
      </w:r>
      <w:r w:rsidR="006157E5" w:rsidRPr="00C45801">
        <w:rPr>
          <w:rFonts w:ascii="Times New Roman" w:eastAsia="宋体" w:hAnsi="Times New Roman" w:cs="Times New Roman" w:hint="eastAsia"/>
          <w:color w:val="auto"/>
        </w:rPr>
        <w:t>“市级集采机构入口”</w:t>
      </w:r>
      <w:r w:rsidRPr="00C45801">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C45801">
        <w:rPr>
          <w:rFonts w:ascii="Times New Roman" w:eastAsia="宋体" w:hAnsi="Times New Roman" w:cs="Times New Roman"/>
          <w:color w:val="auto"/>
        </w:rPr>
        <w:t>（三）网上开标公示时间：</w:t>
      </w:r>
      <w:r w:rsidR="0019101B" w:rsidRPr="00C45801">
        <w:rPr>
          <w:rFonts w:ascii="Times New Roman" w:eastAsia="宋体" w:hAnsi="Times New Roman" w:cs="Times New Roman"/>
          <w:color w:val="auto"/>
        </w:rPr>
        <w:t>2025</w:t>
      </w:r>
      <w:r w:rsidR="0019101B" w:rsidRPr="00C45801">
        <w:rPr>
          <w:rFonts w:ascii="Times New Roman" w:eastAsia="宋体" w:hAnsi="Times New Roman" w:cs="Times New Roman"/>
          <w:color w:val="auto"/>
        </w:rPr>
        <w:t>年</w:t>
      </w:r>
      <w:r w:rsidR="009D31F4" w:rsidRPr="00C45801">
        <w:rPr>
          <w:rFonts w:ascii="Times New Roman" w:eastAsia="宋体" w:hAnsi="Times New Roman" w:cs="Times New Roman" w:hint="eastAsia"/>
          <w:color w:val="auto"/>
        </w:rPr>
        <w:t>6</w:t>
      </w:r>
      <w:r w:rsidRPr="00C45801">
        <w:rPr>
          <w:rFonts w:ascii="Times New Roman" w:eastAsia="宋体" w:hAnsi="Times New Roman" w:cs="Times New Roman"/>
          <w:color w:val="auto"/>
        </w:rPr>
        <w:t>月</w:t>
      </w:r>
      <w:r w:rsidR="00C45801" w:rsidRPr="00C45801">
        <w:rPr>
          <w:rFonts w:ascii="Times New Roman" w:eastAsia="宋体" w:hAnsi="Times New Roman" w:cs="Times New Roman" w:hint="eastAsia"/>
          <w:color w:val="auto"/>
        </w:rPr>
        <w:t>26</w:t>
      </w:r>
      <w:r w:rsidRPr="00C45801">
        <w:rPr>
          <w:rFonts w:ascii="Times New Roman" w:eastAsia="宋体" w:hAnsi="Times New Roman" w:cs="Times New Roman"/>
          <w:color w:val="auto"/>
        </w:rPr>
        <w:t>日</w:t>
      </w:r>
      <w:r w:rsidRPr="00C45801">
        <w:rPr>
          <w:rFonts w:ascii="Times New Roman" w:eastAsia="宋体" w:hAnsi="Times New Roman" w:cs="Times New Roman"/>
          <w:color w:val="auto"/>
        </w:rPr>
        <w:t>9:</w:t>
      </w:r>
      <w:r w:rsidRPr="00C45801">
        <w:rPr>
          <w:rFonts w:ascii="Times New Roman" w:eastAsia="宋体" w:hAnsi="Times New Roman" w:cs="Times New Roman" w:hint="eastAsia"/>
          <w:color w:val="auto"/>
        </w:rPr>
        <w:t>30</w:t>
      </w:r>
      <w:r w:rsidRPr="00C45801">
        <w:rPr>
          <w:rFonts w:ascii="Times New Roman" w:eastAsia="宋体" w:hAnsi="Times New Roman" w:cs="Times New Roman"/>
          <w:color w:val="auto"/>
        </w:rPr>
        <w:t>至</w:t>
      </w:r>
      <w:r w:rsidRPr="00C45801">
        <w:rPr>
          <w:rFonts w:ascii="Times New Roman" w:eastAsia="宋体" w:hAnsi="Times New Roman" w:cs="Times New Roman"/>
          <w:color w:val="auto"/>
        </w:rPr>
        <w:t>12:00</w:t>
      </w:r>
      <w:r w:rsidRPr="00C45801">
        <w:rPr>
          <w:rFonts w:ascii="Times New Roman" w:eastAsia="宋体" w:hAnsi="Times New Roman" w:cs="Times New Roman"/>
          <w:color w:val="auto"/>
        </w:rPr>
        <w:t>。</w:t>
      </w:r>
      <w:r w:rsidRPr="00C45801">
        <w:rPr>
          <w:rFonts w:ascii="Times New Roman" w:eastAsia="宋体" w:hAnsi="Times New Roman" w:cs="Times New Roman" w:hint="eastAsia"/>
          <w:color w:val="auto"/>
        </w:rPr>
        <w:t>投标人可在规定时间内使用</w:t>
      </w:r>
      <w:r w:rsidR="004B1798" w:rsidRPr="00C45801">
        <w:rPr>
          <w:rFonts w:ascii="Times New Roman" w:eastAsia="宋体" w:hAnsi="Times New Roman" w:cs="Times New Roman" w:hint="eastAsia"/>
          <w:color w:val="auto"/>
        </w:rPr>
        <w:t>天津数字认证有限公司</w:t>
      </w:r>
      <w:r w:rsidR="00C52C03" w:rsidRPr="00C45801">
        <w:rPr>
          <w:rFonts w:ascii="Times New Roman" w:eastAsia="宋体" w:hAnsi="Times New Roman" w:cs="Times New Roman" w:hint="eastAsia"/>
          <w:color w:val="auto"/>
        </w:rPr>
        <w:t>发出的</w:t>
      </w:r>
      <w:r w:rsidR="00C52C03" w:rsidRPr="00C45801">
        <w:rPr>
          <w:rFonts w:ascii="Times New Roman" w:eastAsia="宋体" w:hAnsi="Times New Roman" w:cs="Times New Roman" w:hint="eastAsia"/>
          <w:color w:val="auto"/>
        </w:rPr>
        <w:t>CA</w:t>
      </w:r>
      <w:r w:rsidR="00C52C03" w:rsidRPr="00C45801">
        <w:rPr>
          <w:rFonts w:ascii="Times New Roman" w:eastAsia="宋体" w:hAnsi="Times New Roman" w:cs="Times New Roman" w:hint="eastAsia"/>
          <w:color w:val="auto"/>
        </w:rPr>
        <w:t>数字证书（原天津市电子认</w:t>
      </w:r>
      <w:r w:rsidR="00C52C03">
        <w:rPr>
          <w:rFonts w:ascii="Times New Roman" w:eastAsia="宋体" w:hAnsi="Times New Roman" w:cs="Times New Roman" w:hint="eastAsia"/>
          <w:color w:val="auto"/>
        </w:rPr>
        <w:t>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（三）</w:t>
      </w:r>
      <w:r w:rsidRPr="000A1657">
        <w:rPr>
          <w:rFonts w:ascii="Times New Roman" w:eastAsia="宋体" w:hAnsi="Times New Roman" w:cs="Times New Roman"/>
          <w:color w:val="auto"/>
        </w:rPr>
        <w:t>联系人：</w:t>
      </w:r>
      <w:r w:rsidR="009D31F4" w:rsidRPr="009D31F4">
        <w:rPr>
          <w:rFonts w:ascii="Times New Roman" w:eastAsia="宋体" w:hAnsi="Times New Roman" w:cs="Times New Roman" w:hint="eastAsia"/>
          <w:color w:val="auto"/>
        </w:rPr>
        <w:t>李楠、鲁志强、杨光</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D31F4">
        <w:rPr>
          <w:rFonts w:ascii="Times New Roman" w:eastAsia="宋体" w:hAnsi="Times New Roman" w:cs="Times New Roman" w:hint="eastAsia"/>
          <w:color w:val="auto"/>
        </w:rPr>
        <w:t>8301</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9D31F4" w:rsidRPr="00750AB2" w:rsidRDefault="009D31F4" w:rsidP="009D31F4">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4E09F5">
        <w:rPr>
          <w:rFonts w:ascii="Times New Roman" w:eastAsia="宋体" w:hAnsi="Times New Roman" w:cs="Times New Roman" w:hint="eastAsia"/>
          <w:color w:val="auto"/>
        </w:rPr>
        <w:t>天津市生态环境监测中心</w:t>
      </w:r>
    </w:p>
    <w:p w:rsidR="009D31F4" w:rsidRPr="00750AB2" w:rsidRDefault="009D31F4" w:rsidP="009D31F4">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1B7412">
        <w:rPr>
          <w:rFonts w:ascii="Times New Roman" w:eastAsia="宋体" w:hAnsi="Times New Roman" w:cs="Times New Roman" w:hint="eastAsia"/>
          <w:color w:val="auto"/>
        </w:rPr>
        <w:t>天津市</w:t>
      </w:r>
      <w:proofErr w:type="gramStart"/>
      <w:r w:rsidRPr="001B7412">
        <w:rPr>
          <w:rFonts w:ascii="Times New Roman" w:eastAsia="宋体" w:hAnsi="Times New Roman" w:cs="Times New Roman" w:hint="eastAsia"/>
          <w:color w:val="auto"/>
        </w:rPr>
        <w:t>南开区复康</w:t>
      </w:r>
      <w:proofErr w:type="gramEnd"/>
      <w:r w:rsidRPr="001B7412">
        <w:rPr>
          <w:rFonts w:ascii="Times New Roman" w:eastAsia="宋体" w:hAnsi="Times New Roman" w:cs="Times New Roman" w:hint="eastAsia"/>
          <w:color w:val="auto"/>
        </w:rPr>
        <w:t>路</w:t>
      </w:r>
      <w:r w:rsidRPr="004E09F5">
        <w:rPr>
          <w:rFonts w:ascii="Times New Roman" w:eastAsia="宋体" w:hAnsi="Times New Roman" w:cs="Times New Roman" w:hint="eastAsia"/>
          <w:color w:val="auto"/>
        </w:rPr>
        <w:t>19</w:t>
      </w:r>
      <w:r w:rsidRPr="004E09F5">
        <w:rPr>
          <w:rFonts w:ascii="Times New Roman" w:eastAsia="宋体" w:hAnsi="Times New Roman" w:cs="Times New Roman" w:hint="eastAsia"/>
          <w:color w:val="auto"/>
        </w:rPr>
        <w:t>号</w:t>
      </w:r>
    </w:p>
    <w:p w:rsidR="009D31F4" w:rsidRPr="00750AB2" w:rsidRDefault="009D31F4" w:rsidP="009D31F4">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7506D9">
        <w:rPr>
          <w:rFonts w:ascii="Times New Roman" w:eastAsia="宋体" w:hAnsi="Times New Roman" w:cs="Times New Roman" w:hint="eastAsia"/>
          <w:color w:val="auto"/>
        </w:rPr>
        <w:t>李丁</w:t>
      </w:r>
    </w:p>
    <w:p w:rsidR="009D31F4" w:rsidRPr="00750AB2" w:rsidRDefault="009D31F4" w:rsidP="009D31F4">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7506D9">
        <w:rPr>
          <w:rFonts w:ascii="Times New Roman" w:eastAsia="宋体" w:hAnsi="Times New Roman" w:cs="Times New Roman"/>
          <w:color w:val="auto"/>
        </w:rPr>
        <w:t>87671677</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9D31F4" w:rsidRPr="00C3576F" w:rsidRDefault="009D31F4" w:rsidP="009D31F4">
      <w:pPr>
        <w:pStyle w:val="Default"/>
        <w:spacing w:line="360" w:lineRule="auto"/>
        <w:ind w:firstLineChars="200" w:firstLine="480"/>
        <w:rPr>
          <w:rFonts w:ascii="Times New Roman" w:eastAsia="宋体" w:hAnsi="Times New Roman" w:cs="Times New Roman"/>
          <w:color w:val="auto"/>
        </w:rPr>
      </w:pPr>
      <w:r w:rsidRPr="00C3576F">
        <w:rPr>
          <w:rFonts w:ascii="Times New Roman" w:eastAsia="宋体" w:hAnsi="Times New Roman" w:cs="Times New Roman" w:hint="eastAsia"/>
          <w:color w:val="auto"/>
        </w:rPr>
        <w:t xml:space="preserve">1. </w:t>
      </w:r>
      <w:r w:rsidRPr="00C3576F">
        <w:rPr>
          <w:rFonts w:ascii="Times New Roman" w:eastAsia="宋体" w:hAnsi="Times New Roman" w:cs="Times New Roman" w:hint="eastAsia"/>
          <w:color w:val="auto"/>
        </w:rPr>
        <w:t>联系部门：天津市生态环境监测中心</w:t>
      </w:r>
    </w:p>
    <w:p w:rsidR="009D31F4" w:rsidRPr="00C3576F" w:rsidRDefault="009D31F4" w:rsidP="009D31F4">
      <w:pPr>
        <w:pStyle w:val="Default"/>
        <w:spacing w:line="360" w:lineRule="auto"/>
        <w:ind w:firstLineChars="200" w:firstLine="480"/>
        <w:rPr>
          <w:rFonts w:ascii="Times New Roman" w:eastAsia="宋体" w:hAnsi="Times New Roman" w:cs="Times New Roman"/>
          <w:color w:val="auto"/>
        </w:rPr>
      </w:pPr>
      <w:r w:rsidRPr="00C3576F">
        <w:rPr>
          <w:rFonts w:ascii="Times New Roman" w:eastAsia="宋体" w:hAnsi="Times New Roman" w:cs="Times New Roman" w:hint="eastAsia"/>
          <w:color w:val="auto"/>
        </w:rPr>
        <w:t xml:space="preserve">2. </w:t>
      </w:r>
      <w:r w:rsidRPr="00C3576F">
        <w:rPr>
          <w:rFonts w:ascii="Times New Roman" w:eastAsia="宋体" w:hAnsi="Times New Roman" w:cs="Times New Roman" w:hint="eastAsia"/>
          <w:color w:val="auto"/>
        </w:rPr>
        <w:t>联系地址：天津市</w:t>
      </w:r>
      <w:proofErr w:type="gramStart"/>
      <w:r w:rsidRPr="00C3576F">
        <w:rPr>
          <w:rFonts w:ascii="Times New Roman" w:eastAsia="宋体" w:hAnsi="Times New Roman" w:cs="Times New Roman" w:hint="eastAsia"/>
          <w:color w:val="auto"/>
        </w:rPr>
        <w:t>南开区复康</w:t>
      </w:r>
      <w:proofErr w:type="gramEnd"/>
      <w:r w:rsidRPr="00C3576F">
        <w:rPr>
          <w:rFonts w:ascii="Times New Roman" w:eastAsia="宋体" w:hAnsi="Times New Roman" w:cs="Times New Roman" w:hint="eastAsia"/>
          <w:color w:val="auto"/>
        </w:rPr>
        <w:t>路</w:t>
      </w:r>
      <w:r w:rsidRPr="00C3576F">
        <w:rPr>
          <w:rFonts w:ascii="Times New Roman" w:eastAsia="宋体" w:hAnsi="Times New Roman" w:cs="Times New Roman" w:hint="eastAsia"/>
          <w:color w:val="auto"/>
        </w:rPr>
        <w:t>19</w:t>
      </w:r>
      <w:r w:rsidRPr="00C3576F">
        <w:rPr>
          <w:rFonts w:ascii="Times New Roman" w:eastAsia="宋体" w:hAnsi="Times New Roman" w:cs="Times New Roman" w:hint="eastAsia"/>
          <w:color w:val="auto"/>
        </w:rPr>
        <w:t>号</w:t>
      </w:r>
    </w:p>
    <w:p w:rsidR="009D31F4" w:rsidRPr="00AE5144" w:rsidRDefault="009D31F4" w:rsidP="009D31F4">
      <w:pPr>
        <w:pStyle w:val="Default"/>
        <w:spacing w:line="360" w:lineRule="auto"/>
        <w:ind w:firstLineChars="200" w:firstLine="480"/>
        <w:rPr>
          <w:rFonts w:ascii="Times New Roman" w:eastAsia="宋体" w:hAnsi="Times New Roman" w:cs="Times New Roman"/>
          <w:color w:val="auto"/>
        </w:rPr>
      </w:pPr>
      <w:r w:rsidRPr="00AE5144">
        <w:rPr>
          <w:rFonts w:ascii="Times New Roman" w:eastAsia="宋体" w:hAnsi="Times New Roman" w:cs="Times New Roman" w:hint="eastAsia"/>
          <w:color w:val="auto"/>
        </w:rPr>
        <w:t xml:space="preserve">3. </w:t>
      </w:r>
      <w:r w:rsidRPr="00AE5144">
        <w:rPr>
          <w:rFonts w:ascii="Times New Roman" w:eastAsia="宋体" w:hAnsi="Times New Roman" w:cs="Times New Roman" w:hint="eastAsia"/>
          <w:color w:val="auto"/>
        </w:rPr>
        <w:t>联</w:t>
      </w:r>
      <w:r w:rsidRPr="00AE5144">
        <w:rPr>
          <w:rFonts w:ascii="Times New Roman" w:eastAsia="宋体" w:hAnsi="Times New Roman" w:cs="Times New Roman" w:hint="eastAsia"/>
          <w:color w:val="auto"/>
        </w:rPr>
        <w:t xml:space="preserve"> </w:t>
      </w:r>
      <w:r w:rsidRPr="00AE5144">
        <w:rPr>
          <w:rFonts w:ascii="Times New Roman" w:eastAsia="宋体" w:hAnsi="Times New Roman" w:cs="Times New Roman" w:hint="eastAsia"/>
          <w:color w:val="auto"/>
        </w:rPr>
        <w:t>系</w:t>
      </w:r>
      <w:r w:rsidRPr="00AE5144">
        <w:rPr>
          <w:rFonts w:ascii="Times New Roman" w:eastAsia="宋体" w:hAnsi="Times New Roman" w:cs="Times New Roman" w:hint="eastAsia"/>
          <w:color w:val="auto"/>
        </w:rPr>
        <w:t xml:space="preserve"> </w:t>
      </w:r>
      <w:r w:rsidRPr="00AE5144">
        <w:rPr>
          <w:rFonts w:ascii="Times New Roman" w:eastAsia="宋体" w:hAnsi="Times New Roman" w:cs="Times New Roman" w:hint="eastAsia"/>
          <w:color w:val="auto"/>
        </w:rPr>
        <w:t>人：李丁</w:t>
      </w:r>
    </w:p>
    <w:p w:rsidR="009D31F4" w:rsidRPr="00AE5144" w:rsidRDefault="009D31F4" w:rsidP="009D31F4">
      <w:pPr>
        <w:pStyle w:val="Default"/>
        <w:spacing w:line="360" w:lineRule="auto"/>
        <w:ind w:firstLineChars="200" w:firstLine="480"/>
        <w:rPr>
          <w:rFonts w:ascii="Times New Roman" w:eastAsia="宋体" w:hAnsi="Times New Roman" w:cs="Times New Roman"/>
          <w:color w:val="auto"/>
        </w:rPr>
      </w:pPr>
      <w:r w:rsidRPr="00AE5144">
        <w:rPr>
          <w:rFonts w:ascii="Times New Roman" w:eastAsia="宋体" w:hAnsi="Times New Roman" w:cs="Times New Roman" w:hint="eastAsia"/>
          <w:color w:val="auto"/>
        </w:rPr>
        <w:t xml:space="preserve">4. </w:t>
      </w:r>
      <w:r w:rsidRPr="00AE5144">
        <w:rPr>
          <w:rFonts w:ascii="Times New Roman" w:eastAsia="宋体" w:hAnsi="Times New Roman" w:cs="Times New Roman" w:hint="eastAsia"/>
          <w:color w:val="auto"/>
        </w:rPr>
        <w:t>联系方式：</w:t>
      </w:r>
      <w:r w:rsidRPr="00AE5144">
        <w:rPr>
          <w:rFonts w:ascii="Times New Roman" w:eastAsia="宋体" w:hAnsi="Times New Roman" w:cs="Times New Roman" w:hint="eastAsia"/>
          <w:color w:val="auto"/>
        </w:rPr>
        <w:t>022-</w:t>
      </w:r>
      <w:r w:rsidRPr="00AE5144">
        <w:rPr>
          <w:rFonts w:ascii="Times New Roman" w:eastAsia="宋体" w:hAnsi="Times New Roman" w:cs="Times New Roman"/>
          <w:color w:val="auto"/>
        </w:rPr>
        <w:t>87671677</w:t>
      </w:r>
    </w:p>
    <w:p w:rsidR="00CF3638" w:rsidRPr="008111A5" w:rsidRDefault="00CF3638" w:rsidP="002A1FBA">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CF3638" w:rsidRPr="009D31F4" w:rsidRDefault="00CF3638" w:rsidP="002A1FBA">
      <w:pPr>
        <w:pStyle w:val="Default"/>
        <w:spacing w:line="360" w:lineRule="auto"/>
        <w:ind w:firstLineChars="200" w:firstLine="480"/>
        <w:jc w:val="both"/>
        <w:rPr>
          <w:rFonts w:ascii="Times New Roman" w:eastAsia="宋体" w:hAnsi="Times New Roman" w:cs="Times New Roman"/>
          <w:color w:val="auto"/>
        </w:rPr>
      </w:pPr>
      <w:r w:rsidRPr="009D31F4">
        <w:rPr>
          <w:rFonts w:ascii="Times New Roman" w:eastAsia="宋体" w:hAnsi="Times New Roman" w:cs="Times New Roman"/>
          <w:color w:val="auto"/>
        </w:rPr>
        <w:t>十</w:t>
      </w:r>
      <w:r w:rsidRPr="009D31F4">
        <w:rPr>
          <w:rFonts w:ascii="Times New Roman" w:eastAsia="宋体" w:hAnsi="Times New Roman" w:cs="Times New Roman" w:hint="eastAsia"/>
          <w:color w:val="auto"/>
        </w:rPr>
        <w:t>四</w:t>
      </w:r>
      <w:r w:rsidRPr="009D31F4">
        <w:rPr>
          <w:rFonts w:ascii="Times New Roman" w:eastAsia="宋体" w:hAnsi="Times New Roman" w:cs="Times New Roman"/>
          <w:color w:val="auto"/>
        </w:rPr>
        <w:t>、招标代理服务费</w:t>
      </w:r>
    </w:p>
    <w:p w:rsidR="00CF3638" w:rsidRPr="009D31F4" w:rsidRDefault="00CF3638" w:rsidP="002A1FBA">
      <w:pPr>
        <w:pStyle w:val="Default"/>
        <w:spacing w:line="360" w:lineRule="auto"/>
        <w:ind w:firstLineChars="200" w:firstLine="480"/>
        <w:jc w:val="both"/>
        <w:rPr>
          <w:rFonts w:ascii="Times New Roman" w:eastAsia="宋体" w:hAnsi="Times New Roman" w:cs="Times New Roman"/>
          <w:color w:val="auto"/>
        </w:rPr>
      </w:pPr>
      <w:r w:rsidRPr="009D31F4">
        <w:rPr>
          <w:rFonts w:ascii="Times New Roman" w:eastAsia="宋体" w:hAnsi="Times New Roman" w:cs="Times New Roman"/>
          <w:color w:val="auto"/>
        </w:rPr>
        <w:lastRenderedPageBreak/>
        <w:t>本项目按以下比例向中标供应商收取招标代理服务费</w:t>
      </w:r>
      <w:r w:rsidR="005776CA" w:rsidRPr="009D31F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9D31F4" w:rsidRPr="009D31F4" w:rsidTr="00DA231A">
        <w:trPr>
          <w:trHeight w:val="440"/>
          <w:tblHeader/>
          <w:jc w:val="center"/>
        </w:trPr>
        <w:tc>
          <w:tcPr>
            <w:tcW w:w="3656" w:type="dxa"/>
            <w:vAlign w:val="center"/>
          </w:tcPr>
          <w:p w:rsidR="00CF3638" w:rsidRPr="009D31F4" w:rsidRDefault="00CF3638" w:rsidP="00DA231A">
            <w:pPr>
              <w:tabs>
                <w:tab w:val="num" w:pos="750"/>
                <w:tab w:val="num" w:pos="840"/>
              </w:tabs>
              <w:adjustRightInd w:val="0"/>
              <w:snapToGrid w:val="0"/>
              <w:jc w:val="center"/>
              <w:rPr>
                <w:sz w:val="24"/>
              </w:rPr>
            </w:pPr>
            <w:r w:rsidRPr="009D31F4">
              <w:rPr>
                <w:sz w:val="24"/>
              </w:rPr>
              <w:t>中标金额</w:t>
            </w:r>
            <w:r w:rsidRPr="009D31F4">
              <w:rPr>
                <w:rFonts w:hint="eastAsia"/>
                <w:sz w:val="24"/>
              </w:rPr>
              <w:t>（万元）</w:t>
            </w:r>
          </w:p>
        </w:tc>
        <w:tc>
          <w:tcPr>
            <w:tcW w:w="3657" w:type="dxa"/>
            <w:vAlign w:val="center"/>
          </w:tcPr>
          <w:p w:rsidR="00CF3638" w:rsidRPr="009D31F4" w:rsidRDefault="00CF3638" w:rsidP="00DA231A">
            <w:pPr>
              <w:tabs>
                <w:tab w:val="num" w:pos="750"/>
                <w:tab w:val="num" w:pos="840"/>
              </w:tabs>
              <w:adjustRightInd w:val="0"/>
              <w:snapToGrid w:val="0"/>
              <w:jc w:val="center"/>
              <w:rPr>
                <w:sz w:val="24"/>
              </w:rPr>
            </w:pPr>
            <w:r w:rsidRPr="009D31F4">
              <w:rPr>
                <w:sz w:val="24"/>
              </w:rPr>
              <w:t>费率</w:t>
            </w:r>
          </w:p>
        </w:tc>
      </w:tr>
      <w:tr w:rsidR="009D31F4" w:rsidRPr="009D31F4" w:rsidTr="00DA231A">
        <w:trPr>
          <w:trHeight w:val="440"/>
          <w:jc w:val="center"/>
        </w:trPr>
        <w:tc>
          <w:tcPr>
            <w:tcW w:w="3656" w:type="dxa"/>
            <w:vAlign w:val="center"/>
          </w:tcPr>
          <w:p w:rsidR="00CF3638" w:rsidRPr="009D31F4" w:rsidRDefault="00CF3638" w:rsidP="00DA231A">
            <w:pPr>
              <w:tabs>
                <w:tab w:val="num" w:pos="750"/>
                <w:tab w:val="num" w:pos="840"/>
              </w:tabs>
              <w:adjustRightInd w:val="0"/>
              <w:snapToGrid w:val="0"/>
              <w:jc w:val="center"/>
              <w:rPr>
                <w:sz w:val="24"/>
              </w:rPr>
            </w:pPr>
            <w:r w:rsidRPr="009D31F4">
              <w:rPr>
                <w:sz w:val="24"/>
              </w:rPr>
              <w:t>100</w:t>
            </w:r>
            <w:r w:rsidRPr="009D31F4">
              <w:rPr>
                <w:sz w:val="24"/>
              </w:rPr>
              <w:t>以下</w:t>
            </w:r>
          </w:p>
        </w:tc>
        <w:tc>
          <w:tcPr>
            <w:tcW w:w="3657" w:type="dxa"/>
            <w:vAlign w:val="center"/>
          </w:tcPr>
          <w:p w:rsidR="00CF3638" w:rsidRPr="009D31F4" w:rsidRDefault="00CF3638" w:rsidP="00DA231A">
            <w:pPr>
              <w:tabs>
                <w:tab w:val="num" w:pos="750"/>
                <w:tab w:val="num" w:pos="840"/>
              </w:tabs>
              <w:adjustRightInd w:val="0"/>
              <w:snapToGrid w:val="0"/>
              <w:jc w:val="center"/>
              <w:rPr>
                <w:sz w:val="24"/>
              </w:rPr>
            </w:pPr>
            <w:r w:rsidRPr="009D31F4">
              <w:rPr>
                <w:sz w:val="24"/>
              </w:rPr>
              <w:t>1.</w:t>
            </w:r>
            <w:r w:rsidRPr="009D31F4">
              <w:rPr>
                <w:rFonts w:hint="eastAsia"/>
                <w:sz w:val="24"/>
              </w:rPr>
              <w:t>0</w:t>
            </w:r>
            <w:r w:rsidRPr="009D31F4">
              <w:rPr>
                <w:sz w:val="24"/>
              </w:rPr>
              <w:t>%</w:t>
            </w:r>
          </w:p>
        </w:tc>
      </w:tr>
      <w:tr w:rsidR="009D31F4" w:rsidRPr="009D31F4" w:rsidTr="00DA231A">
        <w:trPr>
          <w:trHeight w:val="440"/>
          <w:jc w:val="center"/>
        </w:trPr>
        <w:tc>
          <w:tcPr>
            <w:tcW w:w="3656" w:type="dxa"/>
            <w:vAlign w:val="center"/>
          </w:tcPr>
          <w:p w:rsidR="00CF3638" w:rsidRPr="009D31F4" w:rsidRDefault="00CF3638" w:rsidP="00DA231A">
            <w:pPr>
              <w:tabs>
                <w:tab w:val="num" w:pos="750"/>
                <w:tab w:val="num" w:pos="840"/>
              </w:tabs>
              <w:adjustRightInd w:val="0"/>
              <w:snapToGrid w:val="0"/>
              <w:jc w:val="center"/>
              <w:rPr>
                <w:sz w:val="24"/>
              </w:rPr>
            </w:pPr>
            <w:r w:rsidRPr="009D31F4">
              <w:rPr>
                <w:sz w:val="24"/>
              </w:rPr>
              <w:t>100-500</w:t>
            </w:r>
          </w:p>
        </w:tc>
        <w:tc>
          <w:tcPr>
            <w:tcW w:w="3657" w:type="dxa"/>
            <w:vAlign w:val="center"/>
          </w:tcPr>
          <w:p w:rsidR="00CF3638" w:rsidRPr="009D31F4" w:rsidRDefault="00CF3638" w:rsidP="00DA231A">
            <w:pPr>
              <w:tabs>
                <w:tab w:val="num" w:pos="750"/>
                <w:tab w:val="num" w:pos="840"/>
              </w:tabs>
              <w:adjustRightInd w:val="0"/>
              <w:snapToGrid w:val="0"/>
              <w:jc w:val="center"/>
              <w:rPr>
                <w:sz w:val="24"/>
              </w:rPr>
            </w:pPr>
            <w:r w:rsidRPr="009D31F4">
              <w:rPr>
                <w:rFonts w:hint="eastAsia"/>
                <w:sz w:val="24"/>
              </w:rPr>
              <w:t>0</w:t>
            </w:r>
            <w:r w:rsidRPr="009D31F4">
              <w:rPr>
                <w:sz w:val="24"/>
              </w:rPr>
              <w:t>.</w:t>
            </w:r>
            <w:r w:rsidRPr="009D31F4">
              <w:rPr>
                <w:rFonts w:hint="eastAsia"/>
                <w:sz w:val="24"/>
              </w:rPr>
              <w:t>8</w:t>
            </w:r>
            <w:r w:rsidRPr="009D31F4">
              <w:rPr>
                <w:sz w:val="24"/>
              </w:rPr>
              <w:t>%</w:t>
            </w:r>
          </w:p>
        </w:tc>
      </w:tr>
      <w:tr w:rsidR="009D31F4" w:rsidRPr="009D31F4" w:rsidTr="00DA231A">
        <w:trPr>
          <w:trHeight w:val="440"/>
          <w:jc w:val="center"/>
        </w:trPr>
        <w:tc>
          <w:tcPr>
            <w:tcW w:w="3656" w:type="dxa"/>
            <w:vAlign w:val="center"/>
          </w:tcPr>
          <w:p w:rsidR="00CF3638" w:rsidRPr="009D31F4" w:rsidRDefault="00CF3638" w:rsidP="00CD075E">
            <w:pPr>
              <w:tabs>
                <w:tab w:val="num" w:pos="750"/>
                <w:tab w:val="num" w:pos="840"/>
              </w:tabs>
              <w:adjustRightInd w:val="0"/>
              <w:snapToGrid w:val="0"/>
              <w:jc w:val="center"/>
              <w:rPr>
                <w:sz w:val="24"/>
              </w:rPr>
            </w:pPr>
            <w:r w:rsidRPr="009D31F4">
              <w:rPr>
                <w:sz w:val="24"/>
              </w:rPr>
              <w:t>500-1000</w:t>
            </w:r>
          </w:p>
        </w:tc>
        <w:tc>
          <w:tcPr>
            <w:tcW w:w="3657" w:type="dxa"/>
            <w:vAlign w:val="center"/>
          </w:tcPr>
          <w:p w:rsidR="00CF3638" w:rsidRPr="009D31F4" w:rsidRDefault="00CF3638" w:rsidP="00DA231A">
            <w:pPr>
              <w:tabs>
                <w:tab w:val="num" w:pos="750"/>
                <w:tab w:val="num" w:pos="840"/>
              </w:tabs>
              <w:adjustRightInd w:val="0"/>
              <w:snapToGrid w:val="0"/>
              <w:jc w:val="center"/>
              <w:rPr>
                <w:sz w:val="24"/>
              </w:rPr>
            </w:pPr>
            <w:r w:rsidRPr="009D31F4">
              <w:rPr>
                <w:sz w:val="24"/>
              </w:rPr>
              <w:t>0.</w:t>
            </w:r>
            <w:r w:rsidRPr="009D31F4">
              <w:rPr>
                <w:rFonts w:hint="eastAsia"/>
                <w:sz w:val="24"/>
              </w:rPr>
              <w:t>65</w:t>
            </w:r>
            <w:r w:rsidRPr="009D31F4">
              <w:rPr>
                <w:sz w:val="24"/>
              </w:rPr>
              <w:t>%</w:t>
            </w:r>
          </w:p>
        </w:tc>
      </w:tr>
      <w:tr w:rsidR="009D31F4" w:rsidRPr="009D31F4" w:rsidTr="00DA231A">
        <w:trPr>
          <w:trHeight w:val="440"/>
          <w:jc w:val="center"/>
        </w:trPr>
        <w:tc>
          <w:tcPr>
            <w:tcW w:w="3656" w:type="dxa"/>
            <w:vAlign w:val="center"/>
          </w:tcPr>
          <w:p w:rsidR="00CF3638" w:rsidRPr="009D31F4" w:rsidRDefault="00CF3638" w:rsidP="00CD075E">
            <w:pPr>
              <w:tabs>
                <w:tab w:val="num" w:pos="750"/>
                <w:tab w:val="num" w:pos="840"/>
              </w:tabs>
              <w:adjustRightInd w:val="0"/>
              <w:snapToGrid w:val="0"/>
              <w:jc w:val="center"/>
              <w:rPr>
                <w:sz w:val="24"/>
              </w:rPr>
            </w:pPr>
            <w:r w:rsidRPr="009D31F4">
              <w:rPr>
                <w:sz w:val="24"/>
              </w:rPr>
              <w:t>1000</w:t>
            </w:r>
            <w:r w:rsidRPr="009D31F4">
              <w:rPr>
                <w:rFonts w:hint="eastAsia"/>
                <w:sz w:val="24"/>
              </w:rPr>
              <w:t>-5000</w:t>
            </w:r>
          </w:p>
        </w:tc>
        <w:tc>
          <w:tcPr>
            <w:tcW w:w="3657" w:type="dxa"/>
            <w:vAlign w:val="center"/>
          </w:tcPr>
          <w:p w:rsidR="00CF3638" w:rsidRPr="009D31F4" w:rsidRDefault="00CF3638" w:rsidP="00DA231A">
            <w:pPr>
              <w:tabs>
                <w:tab w:val="num" w:pos="750"/>
                <w:tab w:val="num" w:pos="840"/>
              </w:tabs>
              <w:adjustRightInd w:val="0"/>
              <w:snapToGrid w:val="0"/>
              <w:jc w:val="center"/>
              <w:rPr>
                <w:sz w:val="24"/>
              </w:rPr>
            </w:pPr>
            <w:r w:rsidRPr="009D31F4">
              <w:rPr>
                <w:sz w:val="24"/>
              </w:rPr>
              <w:t>0.5%</w:t>
            </w:r>
          </w:p>
        </w:tc>
      </w:tr>
      <w:tr w:rsidR="009D31F4" w:rsidRPr="009D31F4" w:rsidTr="00DA231A">
        <w:trPr>
          <w:trHeight w:val="440"/>
          <w:jc w:val="center"/>
        </w:trPr>
        <w:tc>
          <w:tcPr>
            <w:tcW w:w="3656" w:type="dxa"/>
            <w:vAlign w:val="center"/>
          </w:tcPr>
          <w:p w:rsidR="00CF3638" w:rsidRPr="009D31F4" w:rsidRDefault="00CF3638" w:rsidP="00CD075E">
            <w:pPr>
              <w:tabs>
                <w:tab w:val="num" w:pos="750"/>
                <w:tab w:val="num" w:pos="840"/>
              </w:tabs>
              <w:adjustRightInd w:val="0"/>
              <w:snapToGrid w:val="0"/>
              <w:jc w:val="center"/>
              <w:rPr>
                <w:sz w:val="24"/>
              </w:rPr>
            </w:pPr>
            <w:r w:rsidRPr="009D31F4">
              <w:rPr>
                <w:rFonts w:hint="eastAsia"/>
                <w:sz w:val="24"/>
              </w:rPr>
              <w:t>5000-10000</w:t>
            </w:r>
          </w:p>
        </w:tc>
        <w:tc>
          <w:tcPr>
            <w:tcW w:w="3657" w:type="dxa"/>
            <w:vAlign w:val="center"/>
          </w:tcPr>
          <w:p w:rsidR="00CF3638" w:rsidRPr="009D31F4" w:rsidRDefault="00CF3638" w:rsidP="00DA231A">
            <w:pPr>
              <w:tabs>
                <w:tab w:val="num" w:pos="750"/>
                <w:tab w:val="num" w:pos="840"/>
              </w:tabs>
              <w:adjustRightInd w:val="0"/>
              <w:snapToGrid w:val="0"/>
              <w:jc w:val="center"/>
              <w:rPr>
                <w:sz w:val="24"/>
              </w:rPr>
            </w:pPr>
            <w:r w:rsidRPr="009D31F4">
              <w:rPr>
                <w:sz w:val="24"/>
              </w:rPr>
              <w:t>0.25%</w:t>
            </w:r>
          </w:p>
        </w:tc>
      </w:tr>
      <w:tr w:rsidR="009D31F4" w:rsidRPr="009D31F4" w:rsidTr="00DA231A">
        <w:trPr>
          <w:trHeight w:val="440"/>
          <w:jc w:val="center"/>
        </w:trPr>
        <w:tc>
          <w:tcPr>
            <w:tcW w:w="3656" w:type="dxa"/>
            <w:vAlign w:val="center"/>
          </w:tcPr>
          <w:p w:rsidR="00CF3638" w:rsidRPr="009D31F4" w:rsidRDefault="00CF3638" w:rsidP="00DA231A">
            <w:pPr>
              <w:tabs>
                <w:tab w:val="num" w:pos="750"/>
                <w:tab w:val="num" w:pos="840"/>
              </w:tabs>
              <w:adjustRightInd w:val="0"/>
              <w:snapToGrid w:val="0"/>
              <w:jc w:val="center"/>
              <w:rPr>
                <w:sz w:val="24"/>
              </w:rPr>
            </w:pPr>
            <w:r w:rsidRPr="009D31F4">
              <w:rPr>
                <w:rFonts w:hint="eastAsia"/>
                <w:sz w:val="24"/>
              </w:rPr>
              <w:t>10000-100000</w:t>
            </w:r>
          </w:p>
        </w:tc>
        <w:tc>
          <w:tcPr>
            <w:tcW w:w="3657" w:type="dxa"/>
            <w:vAlign w:val="center"/>
          </w:tcPr>
          <w:p w:rsidR="00CF3638" w:rsidRPr="009D31F4" w:rsidRDefault="00CF3638" w:rsidP="00DA231A">
            <w:pPr>
              <w:tabs>
                <w:tab w:val="num" w:pos="750"/>
                <w:tab w:val="num" w:pos="840"/>
              </w:tabs>
              <w:adjustRightInd w:val="0"/>
              <w:snapToGrid w:val="0"/>
              <w:jc w:val="center"/>
              <w:rPr>
                <w:sz w:val="24"/>
              </w:rPr>
            </w:pPr>
            <w:r w:rsidRPr="009D31F4">
              <w:rPr>
                <w:sz w:val="24"/>
              </w:rPr>
              <w:t>0.05%</w:t>
            </w:r>
          </w:p>
        </w:tc>
      </w:tr>
    </w:tbl>
    <w:p w:rsidR="00CF3638" w:rsidRPr="009D31F4" w:rsidRDefault="00CF3638" w:rsidP="002A1FBA">
      <w:pPr>
        <w:tabs>
          <w:tab w:val="left" w:pos="700"/>
        </w:tabs>
        <w:autoSpaceDE w:val="0"/>
        <w:autoSpaceDN w:val="0"/>
        <w:adjustRightInd w:val="0"/>
        <w:spacing w:line="360" w:lineRule="auto"/>
        <w:ind w:firstLineChars="200" w:firstLine="480"/>
        <w:rPr>
          <w:sz w:val="24"/>
          <w:lang w:val="zh-CN"/>
        </w:rPr>
      </w:pPr>
      <w:r w:rsidRPr="009D31F4">
        <w:rPr>
          <w:sz w:val="24"/>
          <w:lang w:val="zh-CN"/>
        </w:rPr>
        <w:t>服务费按差额定率累进法计算</w:t>
      </w:r>
      <w:r w:rsidRPr="009D31F4">
        <w:rPr>
          <w:rFonts w:hint="eastAsia"/>
          <w:sz w:val="24"/>
          <w:lang w:val="zh-CN"/>
        </w:rPr>
        <w:t>，向下取整，精确到元。</w:t>
      </w:r>
      <w:r w:rsidRPr="009D31F4">
        <w:rPr>
          <w:sz w:val="24"/>
          <w:lang w:val="zh-CN"/>
        </w:rPr>
        <w:t>例如</w:t>
      </w:r>
      <w:r w:rsidRPr="009D31F4">
        <w:rPr>
          <w:sz w:val="24"/>
        </w:rPr>
        <w:t>中标</w:t>
      </w:r>
      <w:r w:rsidRPr="009D31F4">
        <w:rPr>
          <w:sz w:val="24"/>
          <w:lang w:val="zh-CN"/>
        </w:rPr>
        <w:t>金额为</w:t>
      </w:r>
      <w:r w:rsidRPr="009D31F4">
        <w:rPr>
          <w:sz w:val="24"/>
          <w:lang w:val="zh-CN"/>
        </w:rPr>
        <w:t>680</w:t>
      </w:r>
      <w:r w:rsidRPr="009D31F4">
        <w:rPr>
          <w:rFonts w:hint="eastAsia"/>
          <w:sz w:val="24"/>
          <w:lang w:val="zh-CN"/>
        </w:rPr>
        <w:t>5000</w:t>
      </w:r>
      <w:r w:rsidRPr="009D31F4">
        <w:rPr>
          <w:sz w:val="24"/>
          <w:lang w:val="zh-CN"/>
        </w:rPr>
        <w:t>元，服务费</w:t>
      </w:r>
      <w:r w:rsidRPr="009D31F4">
        <w:rPr>
          <w:rFonts w:hint="eastAsia"/>
          <w:sz w:val="24"/>
          <w:lang w:val="zh-CN"/>
        </w:rPr>
        <w:t>=</w:t>
      </w:r>
      <w:r w:rsidRPr="009D31F4">
        <w:rPr>
          <w:sz w:val="24"/>
          <w:lang w:val="zh-CN"/>
        </w:rPr>
        <w:t>100</w:t>
      </w:r>
      <w:r w:rsidRPr="009D31F4">
        <w:rPr>
          <w:rFonts w:hint="eastAsia"/>
          <w:sz w:val="24"/>
          <w:lang w:val="zh-CN"/>
        </w:rPr>
        <w:t>0000</w:t>
      </w:r>
      <w:r w:rsidRPr="009D31F4">
        <w:rPr>
          <w:sz w:val="24"/>
          <w:lang w:val="zh-CN"/>
        </w:rPr>
        <w:t>×1%+</w:t>
      </w:r>
      <w:r w:rsidRPr="009D31F4">
        <w:rPr>
          <w:rFonts w:hint="eastAsia"/>
          <w:sz w:val="24"/>
          <w:lang w:val="zh-CN"/>
        </w:rPr>
        <w:t>（</w:t>
      </w:r>
      <w:r w:rsidRPr="009D31F4">
        <w:rPr>
          <w:sz w:val="24"/>
          <w:lang w:val="zh-CN"/>
        </w:rPr>
        <w:t>500</w:t>
      </w:r>
      <w:r w:rsidRPr="009D31F4">
        <w:rPr>
          <w:rFonts w:hint="eastAsia"/>
          <w:sz w:val="24"/>
          <w:lang w:val="zh-CN"/>
        </w:rPr>
        <w:t>0000</w:t>
      </w:r>
      <w:r w:rsidRPr="009D31F4">
        <w:rPr>
          <w:sz w:val="24"/>
          <w:lang w:val="zh-CN"/>
        </w:rPr>
        <w:t>-100</w:t>
      </w:r>
      <w:r w:rsidRPr="009D31F4">
        <w:rPr>
          <w:rFonts w:hint="eastAsia"/>
          <w:sz w:val="24"/>
          <w:lang w:val="zh-CN"/>
        </w:rPr>
        <w:t>0000</w:t>
      </w:r>
      <w:r w:rsidRPr="009D31F4">
        <w:rPr>
          <w:rFonts w:hint="eastAsia"/>
          <w:sz w:val="24"/>
          <w:lang w:val="zh-CN"/>
        </w:rPr>
        <w:t>）</w:t>
      </w:r>
      <w:r w:rsidRPr="009D31F4">
        <w:rPr>
          <w:sz w:val="24"/>
          <w:lang w:val="zh-CN"/>
        </w:rPr>
        <w:t>×</w:t>
      </w:r>
      <w:r w:rsidRPr="009D31F4">
        <w:rPr>
          <w:rFonts w:hint="eastAsia"/>
          <w:sz w:val="24"/>
          <w:lang w:val="zh-CN"/>
        </w:rPr>
        <w:t>0.8</w:t>
      </w:r>
      <w:r w:rsidRPr="009D31F4">
        <w:rPr>
          <w:sz w:val="24"/>
          <w:lang w:val="zh-CN"/>
        </w:rPr>
        <w:t>%+</w:t>
      </w:r>
      <w:r w:rsidRPr="009D31F4">
        <w:rPr>
          <w:rFonts w:hint="eastAsia"/>
          <w:sz w:val="24"/>
          <w:lang w:val="zh-CN"/>
        </w:rPr>
        <w:t>（</w:t>
      </w:r>
      <w:r w:rsidRPr="009D31F4">
        <w:rPr>
          <w:sz w:val="24"/>
          <w:lang w:val="zh-CN"/>
        </w:rPr>
        <w:t>680</w:t>
      </w:r>
      <w:r w:rsidRPr="009D31F4">
        <w:rPr>
          <w:rFonts w:hint="eastAsia"/>
          <w:sz w:val="24"/>
          <w:lang w:val="zh-CN"/>
        </w:rPr>
        <w:t>5000</w:t>
      </w:r>
      <w:r w:rsidRPr="009D31F4">
        <w:rPr>
          <w:sz w:val="24"/>
          <w:lang w:val="zh-CN"/>
        </w:rPr>
        <w:t>-500</w:t>
      </w:r>
      <w:r w:rsidRPr="009D31F4">
        <w:rPr>
          <w:rFonts w:hint="eastAsia"/>
          <w:sz w:val="24"/>
          <w:lang w:val="zh-CN"/>
        </w:rPr>
        <w:t>0000</w:t>
      </w:r>
      <w:r w:rsidRPr="009D31F4">
        <w:rPr>
          <w:rFonts w:hint="eastAsia"/>
          <w:sz w:val="24"/>
          <w:lang w:val="zh-CN"/>
        </w:rPr>
        <w:t>）</w:t>
      </w:r>
      <w:r w:rsidRPr="009D31F4">
        <w:rPr>
          <w:sz w:val="24"/>
          <w:lang w:val="zh-CN"/>
        </w:rPr>
        <w:t>×0.</w:t>
      </w:r>
      <w:r w:rsidR="00DB692D" w:rsidRPr="009D31F4">
        <w:rPr>
          <w:rFonts w:hint="eastAsia"/>
          <w:sz w:val="24"/>
          <w:lang w:val="zh-CN"/>
        </w:rPr>
        <w:t>6</w:t>
      </w:r>
      <w:r w:rsidRPr="009D31F4">
        <w:rPr>
          <w:rFonts w:hint="eastAsia"/>
          <w:sz w:val="24"/>
          <w:lang w:val="zh-CN"/>
        </w:rPr>
        <w:t>5</w:t>
      </w:r>
      <w:r w:rsidRPr="009D31F4">
        <w:rPr>
          <w:sz w:val="24"/>
          <w:lang w:val="zh-CN"/>
        </w:rPr>
        <w:t>%=</w:t>
      </w:r>
      <w:r w:rsidR="00075B08" w:rsidRPr="009D31F4">
        <w:rPr>
          <w:rFonts w:hint="eastAsia"/>
          <w:sz w:val="24"/>
          <w:lang w:val="zh-CN"/>
        </w:rPr>
        <w:t>53732.5</w:t>
      </w:r>
      <w:r w:rsidR="00075B08" w:rsidRPr="009D31F4">
        <w:rPr>
          <w:sz w:val="24"/>
          <w:lang w:val="zh-CN"/>
        </w:rPr>
        <w:t>元，服务费</w:t>
      </w:r>
      <w:r w:rsidR="00075B08" w:rsidRPr="009D31F4">
        <w:rPr>
          <w:rFonts w:hint="eastAsia"/>
          <w:sz w:val="24"/>
          <w:lang w:val="zh-CN"/>
        </w:rPr>
        <w:t>缴纳</w:t>
      </w:r>
      <w:r w:rsidR="00075B08" w:rsidRPr="009D31F4">
        <w:rPr>
          <w:rFonts w:hint="eastAsia"/>
          <w:sz w:val="24"/>
          <w:lang w:val="zh-CN"/>
        </w:rPr>
        <w:t>53732</w:t>
      </w:r>
      <w:r w:rsidR="00075B08" w:rsidRPr="009D31F4">
        <w:rPr>
          <w:rFonts w:hint="eastAsia"/>
          <w:sz w:val="24"/>
          <w:lang w:val="zh-CN"/>
        </w:rPr>
        <w:t>元</w:t>
      </w:r>
      <w:r w:rsidRPr="009D31F4">
        <w:rPr>
          <w:rFonts w:hint="eastAsia"/>
          <w:sz w:val="24"/>
          <w:lang w:val="zh-CN"/>
        </w:rPr>
        <w:t>。</w:t>
      </w:r>
      <w:r w:rsidRPr="009D31F4">
        <w:rPr>
          <w:sz w:val="24"/>
          <w:lang w:val="zh-CN"/>
        </w:rPr>
        <w:t>其中中标金额以《中标通知书》为准。</w:t>
      </w:r>
    </w:p>
    <w:p w:rsidR="00A46E99" w:rsidRPr="009D31F4" w:rsidRDefault="00CF3638" w:rsidP="002A1FBA">
      <w:pPr>
        <w:tabs>
          <w:tab w:val="left" w:pos="700"/>
        </w:tabs>
        <w:autoSpaceDE w:val="0"/>
        <w:autoSpaceDN w:val="0"/>
        <w:adjustRightInd w:val="0"/>
        <w:spacing w:line="360" w:lineRule="auto"/>
        <w:ind w:firstLineChars="200" w:firstLine="480"/>
        <w:rPr>
          <w:sz w:val="24"/>
          <w:szCs w:val="24"/>
          <w:lang w:val="zh-CN"/>
        </w:rPr>
      </w:pPr>
      <w:r w:rsidRPr="009D31F4">
        <w:rPr>
          <w:rFonts w:hint="eastAsia"/>
          <w:sz w:val="24"/>
          <w:szCs w:val="24"/>
        </w:rPr>
        <w:t>中标供应商应于中标公告发布之日起</w:t>
      </w:r>
      <w:r w:rsidRPr="009D31F4">
        <w:rPr>
          <w:rFonts w:hint="eastAsia"/>
          <w:sz w:val="24"/>
          <w:szCs w:val="24"/>
        </w:rPr>
        <w:t>5</w:t>
      </w:r>
      <w:r w:rsidRPr="009D31F4">
        <w:rPr>
          <w:rFonts w:hint="eastAsia"/>
          <w:sz w:val="24"/>
          <w:szCs w:val="24"/>
        </w:rPr>
        <w:t>个工作日内缴纳</w:t>
      </w:r>
      <w:r w:rsidRPr="009D31F4">
        <w:rPr>
          <w:rFonts w:hint="eastAsia"/>
          <w:sz w:val="24"/>
          <w:szCs w:val="24"/>
          <w:lang w:val="zh-CN"/>
        </w:rPr>
        <w:t>招标代理服务费，缴费单位名称须与投标单位名称一致，缴费时请注明项目编号及中标包号。</w:t>
      </w:r>
    </w:p>
    <w:p w:rsidR="00CF3638" w:rsidRPr="009D31F4" w:rsidRDefault="00CF3638" w:rsidP="002A1FBA">
      <w:pPr>
        <w:pStyle w:val="Default"/>
        <w:spacing w:line="360" w:lineRule="auto"/>
        <w:ind w:firstLineChars="200" w:firstLine="480"/>
        <w:rPr>
          <w:rFonts w:ascii="Times New Roman" w:eastAsia="宋体" w:hAnsi="Times New Roman" w:cs="Times New Roman"/>
          <w:color w:val="auto"/>
        </w:rPr>
      </w:pPr>
      <w:r w:rsidRPr="009D31F4">
        <w:rPr>
          <w:rFonts w:ascii="Times New Roman" w:eastAsia="宋体" w:hAnsi="Times New Roman" w:cs="Times New Roman" w:hint="eastAsia"/>
          <w:color w:val="auto"/>
        </w:rPr>
        <w:t>名</w:t>
      </w:r>
      <w:r w:rsidRPr="009D31F4">
        <w:rPr>
          <w:rFonts w:ascii="Times New Roman" w:eastAsia="宋体" w:hAnsi="Times New Roman" w:cs="Times New Roman" w:hint="eastAsia"/>
          <w:color w:val="auto"/>
        </w:rPr>
        <w:t xml:space="preserve">        </w:t>
      </w:r>
      <w:r w:rsidRPr="009D31F4">
        <w:rPr>
          <w:rFonts w:ascii="Times New Roman" w:eastAsia="宋体" w:hAnsi="Times New Roman" w:cs="Times New Roman" w:hint="eastAsia"/>
          <w:color w:val="auto"/>
        </w:rPr>
        <w:t>称：天津市公共资源交易中心</w:t>
      </w:r>
    </w:p>
    <w:p w:rsidR="00CF3638" w:rsidRPr="009D31F4" w:rsidRDefault="00CF3638" w:rsidP="002A1FBA">
      <w:pPr>
        <w:pStyle w:val="Default"/>
        <w:spacing w:line="360" w:lineRule="auto"/>
        <w:ind w:firstLineChars="200" w:firstLine="480"/>
        <w:rPr>
          <w:rFonts w:ascii="Times New Roman" w:eastAsia="宋体" w:hAnsi="Times New Roman" w:cs="Times New Roman"/>
          <w:color w:val="auto"/>
        </w:rPr>
      </w:pPr>
      <w:r w:rsidRPr="009D31F4">
        <w:rPr>
          <w:rFonts w:ascii="Times New Roman" w:eastAsia="宋体" w:hAnsi="Times New Roman" w:cs="Times New Roman" w:hint="eastAsia"/>
          <w:color w:val="auto"/>
        </w:rPr>
        <w:t>开户行及账号：中国建设银行股份有限公司天津明华支行</w:t>
      </w:r>
      <w:r w:rsidRPr="009D31F4">
        <w:rPr>
          <w:rFonts w:ascii="Times New Roman" w:eastAsia="宋体" w:hAnsi="Times New Roman" w:cs="Times New Roman" w:hint="eastAsia"/>
          <w:color w:val="auto"/>
        </w:rPr>
        <w:t xml:space="preserve"> </w:t>
      </w:r>
    </w:p>
    <w:p w:rsidR="00CF3638" w:rsidRPr="009D31F4" w:rsidRDefault="00CF3638" w:rsidP="002A1FBA">
      <w:pPr>
        <w:pStyle w:val="Default"/>
        <w:spacing w:line="360" w:lineRule="auto"/>
        <w:ind w:firstLineChars="897" w:firstLine="2153"/>
        <w:rPr>
          <w:rFonts w:ascii="Times New Roman" w:eastAsia="宋体" w:hAnsi="Times New Roman" w:cs="Times New Roman"/>
          <w:color w:val="auto"/>
        </w:rPr>
      </w:pPr>
      <w:r w:rsidRPr="009D31F4">
        <w:rPr>
          <w:rFonts w:ascii="Times New Roman" w:eastAsia="宋体" w:hAnsi="Times New Roman" w:cs="Times New Roman"/>
          <w:color w:val="auto"/>
        </w:rPr>
        <w:t>1205 0162 4900 0000 0675</w:t>
      </w:r>
    </w:p>
    <w:p w:rsidR="00CF3638" w:rsidRPr="009D31F4" w:rsidRDefault="00CF3638" w:rsidP="002A1FBA">
      <w:pPr>
        <w:pStyle w:val="Default"/>
        <w:spacing w:line="360" w:lineRule="auto"/>
        <w:ind w:firstLineChars="200" w:firstLine="480"/>
        <w:rPr>
          <w:rFonts w:ascii="Times New Roman" w:eastAsia="宋体" w:hAnsi="Times New Roman" w:cs="Times New Roman"/>
          <w:color w:val="auto"/>
        </w:rPr>
      </w:pPr>
      <w:r w:rsidRPr="009D31F4">
        <w:rPr>
          <w:rFonts w:ascii="Times New Roman" w:eastAsia="宋体" w:hAnsi="Times New Roman" w:cs="Times New Roman" w:hint="eastAsia"/>
          <w:color w:val="auto"/>
        </w:rPr>
        <w:t>银行联行号：</w:t>
      </w:r>
      <w:r w:rsidRPr="009D31F4">
        <w:rPr>
          <w:rFonts w:ascii="Times New Roman" w:eastAsia="宋体" w:hAnsi="Times New Roman" w:cs="Times New Roman" w:hint="eastAsia"/>
          <w:color w:val="auto"/>
        </w:rPr>
        <w:t>105110039436</w:t>
      </w:r>
    </w:p>
    <w:p w:rsidR="00CF3638" w:rsidRPr="009D31F4" w:rsidRDefault="00CF3638" w:rsidP="002A1FBA">
      <w:pPr>
        <w:pStyle w:val="Default"/>
        <w:spacing w:line="360" w:lineRule="auto"/>
        <w:ind w:firstLineChars="200" w:firstLine="480"/>
        <w:rPr>
          <w:rFonts w:ascii="Times New Roman" w:eastAsia="宋体" w:hAnsi="Times New Roman" w:cs="Times New Roman"/>
          <w:color w:val="auto"/>
        </w:rPr>
      </w:pPr>
      <w:r w:rsidRPr="009D31F4">
        <w:rPr>
          <w:rFonts w:ascii="Times New Roman" w:eastAsia="宋体" w:hAnsi="Times New Roman" w:cs="Times New Roman" w:hint="eastAsia"/>
          <w:color w:val="auto"/>
        </w:rPr>
        <w:t>纳税人识别号：</w:t>
      </w:r>
      <w:r w:rsidRPr="009D31F4">
        <w:rPr>
          <w:rFonts w:ascii="Times New Roman" w:eastAsia="宋体" w:hAnsi="Times New Roman" w:cs="Times New Roman" w:hint="eastAsia"/>
          <w:color w:val="auto"/>
        </w:rPr>
        <w:t>1212 0000 MB1E 44809C</w:t>
      </w:r>
    </w:p>
    <w:p w:rsidR="00CF3638" w:rsidRPr="009D31F4" w:rsidRDefault="00CF3638" w:rsidP="002A1FBA">
      <w:pPr>
        <w:pStyle w:val="Default"/>
        <w:spacing w:line="360" w:lineRule="auto"/>
        <w:ind w:firstLineChars="200" w:firstLine="480"/>
        <w:jc w:val="both"/>
        <w:rPr>
          <w:rFonts w:ascii="Times New Roman" w:eastAsia="宋体" w:hAnsi="Times New Roman" w:cs="Times New Roman"/>
          <w:color w:val="auto"/>
        </w:rPr>
      </w:pPr>
      <w:r w:rsidRPr="009D31F4">
        <w:rPr>
          <w:rFonts w:ascii="Times New Roman" w:eastAsia="宋体" w:hAnsi="Times New Roman" w:cs="Times New Roman" w:hint="eastAsia"/>
          <w:color w:val="auto"/>
        </w:rPr>
        <w:t>地址：天津市河东区红星路</w:t>
      </w:r>
      <w:r w:rsidRPr="009D31F4">
        <w:rPr>
          <w:rFonts w:ascii="Times New Roman" w:eastAsia="宋体" w:hAnsi="Times New Roman" w:cs="Times New Roman" w:hint="eastAsia"/>
          <w:color w:val="auto"/>
        </w:rPr>
        <w:t>79</w:t>
      </w:r>
      <w:r w:rsidRPr="009D31F4">
        <w:rPr>
          <w:rFonts w:ascii="Times New Roman" w:eastAsia="宋体" w:hAnsi="Times New Roman" w:cs="Times New Roman" w:hint="eastAsia"/>
          <w:color w:val="auto"/>
        </w:rPr>
        <w:t>号</w:t>
      </w:r>
    </w:p>
    <w:p w:rsidR="007834ED" w:rsidRPr="009D31F4" w:rsidRDefault="007834ED" w:rsidP="002A1FBA">
      <w:pPr>
        <w:pStyle w:val="Default"/>
        <w:spacing w:line="360" w:lineRule="auto"/>
        <w:ind w:firstLineChars="200" w:firstLine="480"/>
        <w:jc w:val="both"/>
        <w:rPr>
          <w:rFonts w:ascii="Times New Roman" w:eastAsia="宋体" w:hAnsi="Times New Roman" w:cs="Times New Roman"/>
          <w:color w:val="auto"/>
        </w:rPr>
      </w:pPr>
      <w:r w:rsidRPr="009D31F4">
        <w:rPr>
          <w:rFonts w:ascii="Times New Roman" w:eastAsia="宋体" w:hAnsi="Times New Roman" w:cs="Times New Roman" w:hint="eastAsia"/>
          <w:color w:val="auto"/>
        </w:rPr>
        <w:t>缴费及申请开票系统：</w:t>
      </w:r>
      <w:r w:rsidR="00C87BEA" w:rsidRPr="009D31F4">
        <w:rPr>
          <w:rFonts w:ascii="Times New Roman" w:eastAsia="宋体" w:hAnsi="Times New Roman" w:cs="Times New Roman" w:hint="eastAsia"/>
          <w:color w:val="auto"/>
        </w:rPr>
        <w:t>http://pay.tjggzy.cn/</w:t>
      </w:r>
    </w:p>
    <w:p w:rsidR="00CF3638" w:rsidRPr="009D31F4"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9D31F4">
        <w:rPr>
          <w:rFonts w:ascii="Times New Roman" w:eastAsia="宋体" w:hAnsi="Times New Roman" w:cs="Times New Roman" w:hint="eastAsia"/>
          <w:color w:val="auto"/>
          <w:kern w:val="2"/>
          <w:lang w:val="zh-CN"/>
        </w:rPr>
        <w:t>缴费及开票咨询电话：</w:t>
      </w:r>
      <w:r w:rsidRPr="009D31F4">
        <w:rPr>
          <w:rFonts w:ascii="Times New Roman" w:eastAsia="宋体" w:hAnsi="Times New Roman" w:cs="Times New Roman" w:hint="eastAsia"/>
          <w:color w:val="auto"/>
          <w:kern w:val="2"/>
          <w:lang w:val="zh-CN"/>
        </w:rPr>
        <w:t>022-24532012</w:t>
      </w:r>
    </w:p>
    <w:p w:rsidR="00284657" w:rsidRPr="00DA11A1" w:rsidRDefault="00284657" w:rsidP="002A1FBA">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6C4C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6C4C6D">
        <w:rPr>
          <w:rFonts w:asciiTheme="minorEastAsia" w:eastAsiaTheme="minorEastAsia" w:hAnsiTheme="minorEastAsia" w:hint="eastAsia"/>
          <w:bCs/>
        </w:rPr>
        <w:t>和《</w:t>
      </w:r>
      <w:r w:rsidR="006C4C6D" w:rsidRPr="006C4C6D">
        <w:rPr>
          <w:rFonts w:asciiTheme="minorEastAsia" w:eastAsiaTheme="minorEastAsia" w:hAnsiTheme="minorEastAsia" w:hint="eastAsia"/>
          <w:bCs/>
        </w:rPr>
        <w:t>诚信参与政府采购活动提示函</w:t>
      </w:r>
      <w:r w:rsidR="006C4C6D">
        <w:rPr>
          <w:rFonts w:asciiTheme="minorEastAsia" w:eastAsiaTheme="minorEastAsia" w:hAnsiTheme="minorEastAsia" w:hint="eastAsia"/>
          <w:bCs/>
        </w:rPr>
        <w:t>》</w:t>
      </w: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Pr="00C45801" w:rsidRDefault="0019101B" w:rsidP="00CF3638">
      <w:pPr>
        <w:pStyle w:val="Default"/>
        <w:spacing w:line="360" w:lineRule="auto"/>
        <w:jc w:val="right"/>
        <w:rPr>
          <w:rFonts w:ascii="Times New Roman" w:eastAsia="宋体" w:hAnsi="Times New Roman" w:cs="Times New Roman"/>
          <w:color w:val="auto"/>
        </w:rPr>
      </w:pPr>
      <w:r w:rsidRPr="00C45801">
        <w:rPr>
          <w:rFonts w:ascii="Times New Roman" w:eastAsia="宋体" w:hAnsi="Times New Roman" w:cs="Times New Roman"/>
          <w:color w:val="auto"/>
        </w:rPr>
        <w:t>2025</w:t>
      </w:r>
      <w:r w:rsidRPr="00C45801">
        <w:rPr>
          <w:rFonts w:ascii="Times New Roman" w:eastAsia="宋体" w:hAnsi="Times New Roman" w:cs="Times New Roman"/>
          <w:color w:val="auto"/>
        </w:rPr>
        <w:t>年</w:t>
      </w:r>
      <w:r w:rsidR="00DD088C" w:rsidRPr="00C45801">
        <w:rPr>
          <w:rFonts w:ascii="Times New Roman" w:eastAsia="宋体" w:hAnsi="Times New Roman" w:cs="Times New Roman" w:hint="eastAsia"/>
          <w:color w:val="auto"/>
        </w:rPr>
        <w:t>6</w:t>
      </w:r>
      <w:r w:rsidR="00CF3638" w:rsidRPr="00C45801">
        <w:rPr>
          <w:rFonts w:ascii="Times New Roman" w:eastAsia="宋体" w:hAnsi="Times New Roman" w:cs="Times New Roman"/>
          <w:color w:val="auto"/>
        </w:rPr>
        <w:t>月</w:t>
      </w:r>
      <w:r w:rsidR="00C45801" w:rsidRPr="00C45801">
        <w:rPr>
          <w:rFonts w:ascii="Times New Roman" w:eastAsia="宋体" w:hAnsi="Times New Roman" w:cs="Times New Roman" w:hint="eastAsia"/>
          <w:color w:val="auto"/>
        </w:rPr>
        <w:t>5</w:t>
      </w:r>
      <w:r w:rsidR="00CF3638" w:rsidRPr="00C45801">
        <w:rPr>
          <w:rFonts w:ascii="Times New Roman" w:eastAsia="宋体" w:hAnsi="Times New Roman" w:cs="Times New Roman"/>
          <w:color w:val="auto"/>
        </w:rPr>
        <w:t>日</w:t>
      </w: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9D31F4" w:rsidRPr="00DA11A1" w:rsidRDefault="009D31F4" w:rsidP="009D31F4">
      <w:pPr>
        <w:spacing w:line="350" w:lineRule="exact"/>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9D31F4" w:rsidRDefault="009D31F4" w:rsidP="009D31F4">
      <w:pPr>
        <w:spacing w:line="35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D31F4" w:rsidRDefault="009D31F4" w:rsidP="009D31F4">
      <w:pPr>
        <w:spacing w:line="35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D31F4" w:rsidRDefault="009D31F4" w:rsidP="009D31F4">
      <w:pPr>
        <w:spacing w:line="35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D31F4" w:rsidRDefault="009D31F4" w:rsidP="009D31F4">
      <w:pPr>
        <w:spacing w:line="35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D31F4" w:rsidRDefault="009D31F4" w:rsidP="009D31F4">
      <w:pPr>
        <w:spacing w:line="35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D31F4" w:rsidRDefault="009D31F4" w:rsidP="009D31F4">
      <w:pPr>
        <w:spacing w:line="35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D31F4" w:rsidRDefault="009D31F4" w:rsidP="009D31F4">
      <w:pPr>
        <w:spacing w:line="35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D31F4" w:rsidRDefault="009D31F4" w:rsidP="009D31F4">
      <w:pPr>
        <w:spacing w:line="35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9D31F4" w:rsidRDefault="009D31F4" w:rsidP="009D31F4">
      <w:pPr>
        <w:spacing w:line="35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D31F4" w:rsidRDefault="009D31F4" w:rsidP="009D31F4">
      <w:pPr>
        <w:spacing w:line="35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D31F4" w:rsidRDefault="009D31F4" w:rsidP="009D31F4">
      <w:pPr>
        <w:spacing w:line="35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D31F4" w:rsidRDefault="009D31F4" w:rsidP="009D31F4">
      <w:pPr>
        <w:spacing w:line="35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9D31F4" w:rsidRDefault="009D31F4" w:rsidP="009D31F4">
      <w:pPr>
        <w:spacing w:line="35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D31F4" w:rsidRDefault="009D31F4" w:rsidP="009D31F4">
      <w:pPr>
        <w:spacing w:line="35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D31F4" w:rsidRDefault="009D31F4" w:rsidP="009D31F4">
      <w:pPr>
        <w:spacing w:line="35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D31F4" w:rsidRDefault="009D31F4" w:rsidP="009D31F4">
      <w:pPr>
        <w:spacing w:line="35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D31F4" w:rsidRDefault="009D31F4" w:rsidP="009D31F4">
      <w:pPr>
        <w:spacing w:line="35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D31F4" w:rsidRDefault="009D31F4" w:rsidP="009D31F4">
      <w:pPr>
        <w:spacing w:line="35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0"/>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480"/>
        <w:rPr>
          <w:rFonts w:eastAsiaTheme="minorEastAsia"/>
          <w:sz w:val="24"/>
        </w:rPr>
      </w:pPr>
    </w:p>
    <w:p w:rsidR="006C4C6D" w:rsidRDefault="006C4C6D">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767F6E" w:rsidRPr="00767F6E" w:rsidRDefault="00767F6E" w:rsidP="00767F6E">
      <w:pPr>
        <w:spacing w:line="360" w:lineRule="auto"/>
        <w:ind w:firstLineChars="200" w:firstLine="480"/>
        <w:outlineLvl w:val="0"/>
        <w:rPr>
          <w:sz w:val="24"/>
        </w:rPr>
      </w:pPr>
      <w:r w:rsidRPr="00767F6E">
        <w:rPr>
          <w:rFonts w:hint="eastAsia"/>
          <w:sz w:val="24"/>
        </w:rPr>
        <w:t>加强环境实验室应急监测能力建设，是科学及时开展突发环境事件应急监测工作的重要保障。依据《生态环境监测网络建设方案》（国办发〔</w:t>
      </w:r>
      <w:r w:rsidRPr="00767F6E">
        <w:rPr>
          <w:rFonts w:hint="eastAsia"/>
          <w:sz w:val="24"/>
        </w:rPr>
        <w:t>2015</w:t>
      </w:r>
      <w:r w:rsidRPr="00767F6E">
        <w:rPr>
          <w:rFonts w:hint="eastAsia"/>
          <w:sz w:val="24"/>
        </w:rPr>
        <w:t>〕</w:t>
      </w:r>
      <w:r w:rsidRPr="00767F6E">
        <w:rPr>
          <w:rFonts w:hint="eastAsia"/>
          <w:sz w:val="24"/>
        </w:rPr>
        <w:t>56</w:t>
      </w:r>
      <w:r w:rsidRPr="00767F6E">
        <w:rPr>
          <w:rFonts w:hint="eastAsia"/>
          <w:sz w:val="24"/>
        </w:rPr>
        <w:t>号）、《生态环境领域中央与地方财政事权和支出责任划分改革方案》（国办发〔</w:t>
      </w:r>
      <w:r w:rsidRPr="00767F6E">
        <w:rPr>
          <w:rFonts w:hint="eastAsia"/>
          <w:sz w:val="24"/>
        </w:rPr>
        <w:t>2020</w:t>
      </w:r>
      <w:r w:rsidRPr="00767F6E">
        <w:rPr>
          <w:rFonts w:hint="eastAsia"/>
          <w:sz w:val="24"/>
        </w:rPr>
        <w:t>〕</w:t>
      </w:r>
      <w:r w:rsidRPr="00767F6E">
        <w:rPr>
          <w:rFonts w:hint="eastAsia"/>
          <w:sz w:val="24"/>
        </w:rPr>
        <w:t>13</w:t>
      </w:r>
      <w:r w:rsidRPr="00767F6E">
        <w:rPr>
          <w:rFonts w:hint="eastAsia"/>
          <w:sz w:val="24"/>
        </w:rPr>
        <w:t>号）、《国家突发环境事件应急预案》（国办函〔</w:t>
      </w:r>
      <w:r w:rsidRPr="00767F6E">
        <w:rPr>
          <w:rFonts w:hint="eastAsia"/>
          <w:sz w:val="24"/>
        </w:rPr>
        <w:t>2014</w:t>
      </w:r>
      <w:r w:rsidRPr="00767F6E">
        <w:rPr>
          <w:rFonts w:hint="eastAsia"/>
          <w:sz w:val="24"/>
        </w:rPr>
        <w:t>〕</w:t>
      </w:r>
      <w:r w:rsidRPr="00767F6E">
        <w:rPr>
          <w:rFonts w:hint="eastAsia"/>
          <w:sz w:val="24"/>
        </w:rPr>
        <w:t>119</w:t>
      </w:r>
      <w:r w:rsidRPr="00767F6E">
        <w:rPr>
          <w:rFonts w:hint="eastAsia"/>
          <w:sz w:val="24"/>
        </w:rPr>
        <w:t>号）和《关于加强生态环境应急监测工作的意见》（</w:t>
      </w:r>
      <w:proofErr w:type="gramStart"/>
      <w:r w:rsidRPr="00767F6E">
        <w:rPr>
          <w:rFonts w:hint="eastAsia"/>
          <w:sz w:val="24"/>
        </w:rPr>
        <w:t>环办监测</w:t>
      </w:r>
      <w:proofErr w:type="gramEnd"/>
      <w:r w:rsidRPr="00767F6E">
        <w:rPr>
          <w:rFonts w:hint="eastAsia"/>
          <w:sz w:val="24"/>
        </w:rPr>
        <w:t>〔</w:t>
      </w:r>
      <w:r w:rsidRPr="00767F6E">
        <w:rPr>
          <w:rFonts w:hint="eastAsia"/>
          <w:sz w:val="24"/>
        </w:rPr>
        <w:t>2018</w:t>
      </w:r>
      <w:r w:rsidRPr="00767F6E">
        <w:rPr>
          <w:rFonts w:hint="eastAsia"/>
          <w:sz w:val="24"/>
        </w:rPr>
        <w:t>〕</w:t>
      </w:r>
      <w:r w:rsidRPr="00767F6E">
        <w:rPr>
          <w:rFonts w:hint="eastAsia"/>
          <w:sz w:val="24"/>
        </w:rPr>
        <w:t>40</w:t>
      </w:r>
      <w:r w:rsidRPr="00767F6E">
        <w:rPr>
          <w:rFonts w:hint="eastAsia"/>
          <w:sz w:val="24"/>
        </w:rPr>
        <w:t>号）等文件相关要求，开展实验室应急监测能力建设，逐步提升环境应急监测队伍技术能力，最大程度控制、减轻和消除突发环境事件引起的危害，保障公众生命安全、环境安全和财产安全。</w:t>
      </w:r>
    </w:p>
    <w:p w:rsidR="00F73252" w:rsidRPr="00BC5176" w:rsidRDefault="00767F6E" w:rsidP="00767F6E">
      <w:pPr>
        <w:spacing w:line="360" w:lineRule="auto"/>
        <w:ind w:firstLineChars="200" w:firstLine="480"/>
        <w:outlineLvl w:val="0"/>
        <w:rPr>
          <w:sz w:val="24"/>
        </w:rPr>
      </w:pPr>
      <w:r w:rsidRPr="00767F6E">
        <w:rPr>
          <w:rFonts w:hint="eastAsia"/>
          <w:sz w:val="24"/>
        </w:rPr>
        <w:t>本项目的实施可进一步提升水（含大气降水）和废水、环境空气和废气实验室应急监测技术水平，保障专项行动期间环境应急监测工作的顺利开展，有效控制、减轻和消除专项行动期间突发环境事件的风险和危害。</w:t>
      </w:r>
    </w:p>
    <w:p w:rsidR="00F73252" w:rsidRPr="00BC5176" w:rsidRDefault="00F73252" w:rsidP="002A1FBA">
      <w:pPr>
        <w:spacing w:line="360" w:lineRule="auto"/>
        <w:ind w:firstLineChars="200" w:firstLine="480"/>
        <w:outlineLvl w:val="0"/>
        <w:rPr>
          <w:sz w:val="24"/>
        </w:rPr>
      </w:pPr>
      <w:r w:rsidRPr="00BC5176">
        <w:rPr>
          <w:rFonts w:hint="eastAsia"/>
          <w:sz w:val="24"/>
        </w:rPr>
        <w:t>本项目属于</w:t>
      </w:r>
      <w:r w:rsidR="00767F6E">
        <w:rPr>
          <w:rFonts w:hint="eastAsia"/>
          <w:sz w:val="24"/>
        </w:rPr>
        <w:t>工</w:t>
      </w:r>
      <w:r w:rsidRPr="00BC5176">
        <w:rPr>
          <w:rFonts w:hint="eastAsia"/>
          <w:sz w:val="24"/>
        </w:rPr>
        <w:t>业</w:t>
      </w:r>
      <w:r w:rsidR="00767F6E">
        <w:rPr>
          <w:rFonts w:hint="eastAsia"/>
          <w:sz w:val="24"/>
        </w:rPr>
        <w:t>。</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F73252" w:rsidRPr="00DD088C" w:rsidRDefault="00F73252" w:rsidP="002A1FBA">
      <w:pPr>
        <w:pStyle w:val="Default"/>
        <w:spacing w:line="360" w:lineRule="auto"/>
        <w:ind w:firstLineChars="200" w:firstLine="480"/>
        <w:jc w:val="both"/>
        <w:rPr>
          <w:rFonts w:ascii="Times New Roman" w:eastAsia="宋体" w:hAnsi="Times New Roman" w:cs="Times New Roman"/>
          <w:color w:val="auto"/>
        </w:rPr>
      </w:pPr>
      <w:r w:rsidRPr="00DD088C">
        <w:rPr>
          <w:rFonts w:ascii="Times New Roman" w:eastAsia="宋体" w:hAnsi="Times New Roman" w:cs="Times New Roman" w:hint="eastAsia"/>
          <w:color w:val="auto"/>
        </w:rPr>
        <w:t>第一包：</w:t>
      </w:r>
    </w:p>
    <w:p w:rsidR="00F73252" w:rsidRDefault="00DD088C" w:rsidP="002A1FBA">
      <w:pPr>
        <w:spacing w:line="360" w:lineRule="auto"/>
        <w:ind w:firstLineChars="200" w:firstLine="480"/>
        <w:outlineLvl w:val="0"/>
        <w:rPr>
          <w:sz w:val="24"/>
        </w:rPr>
      </w:pPr>
      <w:r>
        <w:rPr>
          <w:rFonts w:hint="eastAsia"/>
          <w:sz w:val="24"/>
        </w:rPr>
        <w:t>1</w:t>
      </w:r>
      <w:r w:rsidR="00F73252">
        <w:rPr>
          <w:rFonts w:hint="eastAsia"/>
          <w:sz w:val="24"/>
        </w:rPr>
        <w:t xml:space="preserve">. </w:t>
      </w:r>
      <w:r w:rsidR="00F73252">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69"/>
        <w:gridCol w:w="756"/>
        <w:gridCol w:w="710"/>
        <w:gridCol w:w="6023"/>
      </w:tblGrid>
      <w:tr w:rsidR="00F73252" w:rsidRPr="00E56F76" w:rsidTr="00767F6E">
        <w:trPr>
          <w:tblHeade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F73252" w:rsidRPr="00E56F76" w:rsidRDefault="00F73252" w:rsidP="009C7AEA">
            <w:pPr>
              <w:widowControl/>
              <w:jc w:val="center"/>
              <w:rPr>
                <w:rFonts w:cs="宋体"/>
                <w:kern w:val="0"/>
                <w:sz w:val="24"/>
                <w:szCs w:val="24"/>
              </w:rPr>
            </w:pPr>
            <w:r w:rsidRPr="00E56F76">
              <w:rPr>
                <w:rFonts w:cs="宋体" w:hint="eastAsia"/>
                <w:kern w:val="0"/>
                <w:sz w:val="24"/>
              </w:rPr>
              <w:t>序号</w:t>
            </w:r>
          </w:p>
        </w:tc>
        <w:tc>
          <w:tcPr>
            <w:tcW w:w="706" w:type="pct"/>
            <w:tcBorders>
              <w:top w:val="single" w:sz="4" w:space="0" w:color="auto"/>
              <w:left w:val="single" w:sz="4" w:space="0" w:color="auto"/>
              <w:bottom w:val="single" w:sz="4" w:space="0" w:color="auto"/>
              <w:right w:val="single" w:sz="4" w:space="0" w:color="auto"/>
            </w:tcBorders>
            <w:vAlign w:val="center"/>
            <w:hideMark/>
          </w:tcPr>
          <w:p w:rsidR="00F73252" w:rsidRPr="00E56F76" w:rsidRDefault="00F73252" w:rsidP="009C7AEA">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90" w:type="pct"/>
            <w:tcBorders>
              <w:top w:val="single" w:sz="4" w:space="0" w:color="auto"/>
              <w:left w:val="single" w:sz="4" w:space="0" w:color="auto"/>
              <w:bottom w:val="single" w:sz="4" w:space="0" w:color="auto"/>
              <w:right w:val="single" w:sz="4" w:space="0" w:color="auto"/>
            </w:tcBorders>
            <w:vAlign w:val="center"/>
            <w:hideMark/>
          </w:tcPr>
          <w:p w:rsidR="00F73252" w:rsidRPr="00E56F76" w:rsidRDefault="00767F6E" w:rsidP="009C7AEA">
            <w:pPr>
              <w:widowControl/>
              <w:jc w:val="center"/>
              <w:rPr>
                <w:rFonts w:cs="宋体"/>
                <w:kern w:val="0"/>
                <w:sz w:val="24"/>
                <w:szCs w:val="24"/>
              </w:rPr>
            </w:pPr>
            <w:r>
              <w:rPr>
                <w:rFonts w:cs="宋体" w:hint="eastAsia"/>
                <w:kern w:val="0"/>
                <w:sz w:val="24"/>
              </w:rPr>
              <w:t>单位</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E56F76" w:rsidRDefault="00767F6E" w:rsidP="009C7AEA">
            <w:pPr>
              <w:widowControl/>
              <w:jc w:val="center"/>
              <w:rPr>
                <w:rFonts w:cs="宋体"/>
                <w:kern w:val="0"/>
                <w:sz w:val="24"/>
              </w:rPr>
            </w:pPr>
            <w:r w:rsidRPr="00E56F76">
              <w:rPr>
                <w:rFonts w:cs="宋体" w:hint="eastAsia"/>
                <w:kern w:val="0"/>
                <w:sz w:val="24"/>
              </w:rPr>
              <w:t>数量</w:t>
            </w:r>
          </w:p>
        </w:tc>
        <w:tc>
          <w:tcPr>
            <w:tcW w:w="3106" w:type="pct"/>
            <w:tcBorders>
              <w:top w:val="single" w:sz="4" w:space="0" w:color="auto"/>
              <w:left w:val="single" w:sz="4" w:space="0" w:color="auto"/>
              <w:bottom w:val="single" w:sz="4" w:space="0" w:color="auto"/>
              <w:right w:val="single" w:sz="4" w:space="0" w:color="auto"/>
            </w:tcBorders>
            <w:vAlign w:val="center"/>
            <w:hideMark/>
          </w:tcPr>
          <w:p w:rsidR="00F73252" w:rsidRPr="00E56F76" w:rsidRDefault="00767F6E" w:rsidP="009C7AEA">
            <w:pPr>
              <w:widowControl/>
              <w:jc w:val="center"/>
              <w:rPr>
                <w:rFonts w:cs="宋体"/>
                <w:kern w:val="0"/>
                <w:sz w:val="24"/>
                <w:szCs w:val="24"/>
              </w:rPr>
            </w:pPr>
            <w:r>
              <w:rPr>
                <w:rFonts w:cs="宋体" w:hint="eastAsia"/>
                <w:kern w:val="0"/>
                <w:sz w:val="24"/>
              </w:rPr>
              <w:t>参数要求</w:t>
            </w:r>
          </w:p>
        </w:tc>
      </w:tr>
      <w:tr w:rsidR="00F73252" w:rsidRPr="00E56F76" w:rsidTr="00767F6E">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F73252" w:rsidRPr="00E56F76" w:rsidRDefault="00767F6E" w:rsidP="009C7AEA">
            <w:pPr>
              <w:widowControl/>
              <w:jc w:val="center"/>
              <w:rPr>
                <w:rFonts w:cs="宋体"/>
                <w:color w:val="000000"/>
                <w:kern w:val="0"/>
                <w:sz w:val="24"/>
                <w:szCs w:val="21"/>
              </w:rPr>
            </w:pPr>
            <w:r>
              <w:rPr>
                <w:rFonts w:cs="宋体" w:hint="eastAsia"/>
                <w:color w:val="000000"/>
                <w:kern w:val="0"/>
                <w:sz w:val="24"/>
                <w:szCs w:val="21"/>
              </w:rPr>
              <w:t>1</w:t>
            </w:r>
          </w:p>
        </w:tc>
        <w:tc>
          <w:tcPr>
            <w:tcW w:w="706" w:type="pct"/>
            <w:tcBorders>
              <w:top w:val="single" w:sz="4" w:space="0" w:color="auto"/>
              <w:left w:val="single" w:sz="4" w:space="0" w:color="auto"/>
              <w:bottom w:val="single" w:sz="4" w:space="0" w:color="auto"/>
              <w:right w:val="single" w:sz="4" w:space="0" w:color="auto"/>
            </w:tcBorders>
            <w:vAlign w:val="center"/>
          </w:tcPr>
          <w:p w:rsidR="00F73252" w:rsidRPr="00E56F76" w:rsidRDefault="003C5A4E" w:rsidP="009C7AEA">
            <w:pPr>
              <w:widowControl/>
              <w:jc w:val="center"/>
              <w:rPr>
                <w:rFonts w:cs="宋体"/>
                <w:color w:val="000000"/>
                <w:kern w:val="0"/>
                <w:sz w:val="24"/>
                <w:szCs w:val="21"/>
              </w:rPr>
            </w:pPr>
            <w:r w:rsidRPr="00E613A7">
              <w:rPr>
                <w:rFonts w:hint="eastAsia"/>
                <w:sz w:val="24"/>
              </w:rPr>
              <w:t>▲</w:t>
            </w:r>
            <w:r w:rsidR="00767F6E" w:rsidRPr="00767F6E">
              <w:rPr>
                <w:rFonts w:cs="宋体" w:hint="eastAsia"/>
                <w:color w:val="000000"/>
                <w:kern w:val="0"/>
                <w:sz w:val="24"/>
                <w:szCs w:val="21"/>
              </w:rPr>
              <w:t>在线</w:t>
            </w:r>
            <w:r w:rsidR="00767F6E" w:rsidRPr="00767F6E">
              <w:rPr>
                <w:rFonts w:cs="宋体" w:hint="eastAsia"/>
                <w:color w:val="000000"/>
                <w:kern w:val="0"/>
                <w:sz w:val="24"/>
                <w:szCs w:val="21"/>
              </w:rPr>
              <w:t>SPE</w:t>
            </w:r>
            <w:r w:rsidR="00767F6E" w:rsidRPr="00767F6E">
              <w:rPr>
                <w:rFonts w:cs="宋体" w:hint="eastAsia"/>
                <w:color w:val="000000"/>
                <w:kern w:val="0"/>
                <w:sz w:val="24"/>
                <w:szCs w:val="21"/>
              </w:rPr>
              <w:t>液相色谱</w:t>
            </w:r>
            <w:r w:rsidR="00767F6E" w:rsidRPr="00767F6E">
              <w:rPr>
                <w:rFonts w:cs="宋体" w:hint="eastAsia"/>
                <w:color w:val="000000"/>
                <w:kern w:val="0"/>
                <w:sz w:val="24"/>
                <w:szCs w:val="21"/>
              </w:rPr>
              <w:t>-</w:t>
            </w:r>
            <w:r w:rsidR="00767F6E" w:rsidRPr="00767F6E">
              <w:rPr>
                <w:rFonts w:cs="宋体" w:hint="eastAsia"/>
                <w:color w:val="000000"/>
                <w:kern w:val="0"/>
                <w:sz w:val="24"/>
                <w:szCs w:val="21"/>
              </w:rPr>
              <w:t>三重四</w:t>
            </w:r>
            <w:proofErr w:type="gramStart"/>
            <w:r w:rsidR="00767F6E" w:rsidRPr="00767F6E">
              <w:rPr>
                <w:rFonts w:cs="宋体" w:hint="eastAsia"/>
                <w:color w:val="000000"/>
                <w:kern w:val="0"/>
                <w:sz w:val="24"/>
                <w:szCs w:val="21"/>
              </w:rPr>
              <w:t>极</w:t>
            </w:r>
            <w:proofErr w:type="gramEnd"/>
            <w:r w:rsidR="00767F6E" w:rsidRPr="00767F6E">
              <w:rPr>
                <w:rFonts w:cs="宋体" w:hint="eastAsia"/>
                <w:color w:val="000000"/>
                <w:kern w:val="0"/>
                <w:sz w:val="24"/>
                <w:szCs w:val="21"/>
              </w:rPr>
              <w:t>杆质谱仪</w:t>
            </w:r>
          </w:p>
        </w:tc>
        <w:tc>
          <w:tcPr>
            <w:tcW w:w="390" w:type="pct"/>
            <w:tcBorders>
              <w:top w:val="single" w:sz="4" w:space="0" w:color="auto"/>
              <w:left w:val="single" w:sz="4" w:space="0" w:color="auto"/>
              <w:bottom w:val="single" w:sz="4" w:space="0" w:color="auto"/>
              <w:right w:val="single" w:sz="4" w:space="0" w:color="auto"/>
            </w:tcBorders>
            <w:vAlign w:val="center"/>
          </w:tcPr>
          <w:p w:rsidR="00F73252" w:rsidRPr="00E56F76" w:rsidRDefault="00767F6E" w:rsidP="009C7AEA">
            <w:pPr>
              <w:jc w:val="center"/>
              <w:rPr>
                <w:rFonts w:cs="宋体"/>
                <w:color w:val="000000"/>
                <w:kern w:val="0"/>
                <w:sz w:val="24"/>
                <w:szCs w:val="21"/>
              </w:rPr>
            </w:pPr>
            <w:r w:rsidRPr="00767F6E">
              <w:rPr>
                <w:rFonts w:cs="宋体" w:hint="eastAsia"/>
                <w:color w:val="000000"/>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E56F76" w:rsidRDefault="00767F6E" w:rsidP="009C7AEA">
            <w:pPr>
              <w:jc w:val="center"/>
              <w:rPr>
                <w:sz w:val="24"/>
                <w:szCs w:val="21"/>
              </w:rPr>
            </w:pPr>
            <w:r>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767F6E" w:rsidRPr="00767F6E" w:rsidRDefault="00767F6E" w:rsidP="0064073C">
            <w:pPr>
              <w:ind w:leftChars="-51" w:left="-107" w:firstLineChars="176" w:firstLine="422"/>
              <w:jc w:val="left"/>
              <w:rPr>
                <w:sz w:val="24"/>
                <w:szCs w:val="21"/>
              </w:rPr>
            </w:pPr>
            <w:r w:rsidRPr="00767F6E">
              <w:rPr>
                <w:rFonts w:hint="eastAsia"/>
                <w:sz w:val="24"/>
                <w:szCs w:val="21"/>
              </w:rPr>
              <w:t>1</w:t>
            </w:r>
            <w:r w:rsidRPr="00767F6E">
              <w:rPr>
                <w:rFonts w:hint="eastAsia"/>
                <w:sz w:val="24"/>
                <w:szCs w:val="21"/>
              </w:rPr>
              <w:t>、用途</w:t>
            </w:r>
          </w:p>
          <w:p w:rsidR="00767F6E" w:rsidRPr="00767F6E" w:rsidRDefault="00767F6E" w:rsidP="0064073C">
            <w:pPr>
              <w:ind w:leftChars="-51" w:left="-107" w:firstLineChars="176" w:firstLine="422"/>
              <w:jc w:val="left"/>
              <w:rPr>
                <w:sz w:val="24"/>
                <w:szCs w:val="21"/>
              </w:rPr>
            </w:pPr>
            <w:r w:rsidRPr="00767F6E">
              <w:rPr>
                <w:rFonts w:hint="eastAsia"/>
                <w:sz w:val="24"/>
                <w:szCs w:val="21"/>
              </w:rPr>
              <w:t>适用于各种复杂基质中新型有机污染物的分析，如水质污染、新型消毒副产物分析、</w:t>
            </w:r>
            <w:r w:rsidRPr="00767F6E">
              <w:rPr>
                <w:rFonts w:hint="eastAsia"/>
                <w:sz w:val="24"/>
                <w:szCs w:val="21"/>
              </w:rPr>
              <w:t>PFAs</w:t>
            </w:r>
            <w:r w:rsidRPr="00767F6E">
              <w:rPr>
                <w:rFonts w:hint="eastAsia"/>
                <w:sz w:val="24"/>
                <w:szCs w:val="21"/>
              </w:rPr>
              <w:t>等；用于准确高效地的对本省市重点区域内种类繁多的新污染物进行调查监测工作，为后续新污染物的暴露及风险评估、新污染物的管</w:t>
            </w:r>
            <w:proofErr w:type="gramStart"/>
            <w:r w:rsidRPr="00767F6E">
              <w:rPr>
                <w:rFonts w:hint="eastAsia"/>
                <w:sz w:val="24"/>
                <w:szCs w:val="21"/>
              </w:rPr>
              <w:t>控治理</w:t>
            </w:r>
            <w:proofErr w:type="gramEnd"/>
            <w:r w:rsidRPr="00767F6E">
              <w:rPr>
                <w:rFonts w:hint="eastAsia"/>
                <w:sz w:val="24"/>
                <w:szCs w:val="21"/>
              </w:rPr>
              <w:t>及定期监测提供扎实可靠的数据支撑和政策依据，同时完善和提升我单位新污染物筛查和监测体系。</w:t>
            </w:r>
          </w:p>
          <w:p w:rsidR="00767F6E" w:rsidRPr="00767F6E" w:rsidRDefault="00767F6E" w:rsidP="0064073C">
            <w:pPr>
              <w:ind w:leftChars="-51" w:left="-107" w:firstLineChars="176" w:firstLine="422"/>
              <w:jc w:val="left"/>
              <w:rPr>
                <w:sz w:val="24"/>
                <w:szCs w:val="21"/>
              </w:rPr>
            </w:pPr>
            <w:r w:rsidRPr="00767F6E">
              <w:rPr>
                <w:rFonts w:hint="eastAsia"/>
                <w:sz w:val="24"/>
                <w:szCs w:val="21"/>
              </w:rPr>
              <w:t>2</w:t>
            </w:r>
            <w:r w:rsidRPr="00767F6E">
              <w:rPr>
                <w:rFonts w:hint="eastAsia"/>
                <w:sz w:val="24"/>
                <w:szCs w:val="21"/>
              </w:rPr>
              <w:t>、规格参数</w:t>
            </w:r>
          </w:p>
          <w:p w:rsidR="00767F6E" w:rsidRPr="00767F6E" w:rsidRDefault="00767F6E" w:rsidP="0064073C">
            <w:pPr>
              <w:ind w:leftChars="-51" w:left="-107" w:firstLineChars="176" w:firstLine="422"/>
              <w:jc w:val="left"/>
              <w:rPr>
                <w:sz w:val="24"/>
                <w:szCs w:val="21"/>
              </w:rPr>
            </w:pPr>
            <w:r w:rsidRPr="00767F6E">
              <w:rPr>
                <w:rFonts w:hint="eastAsia"/>
                <w:sz w:val="24"/>
                <w:szCs w:val="21"/>
              </w:rPr>
              <w:t>2.1</w:t>
            </w:r>
            <w:r w:rsidRPr="00767F6E">
              <w:rPr>
                <w:rFonts w:hint="eastAsia"/>
                <w:sz w:val="24"/>
                <w:szCs w:val="21"/>
              </w:rPr>
              <w:t>工作条件及总体要求</w:t>
            </w:r>
          </w:p>
          <w:p w:rsidR="00767F6E" w:rsidRPr="00767F6E" w:rsidRDefault="00767F6E" w:rsidP="0064073C">
            <w:pPr>
              <w:ind w:leftChars="-51" w:left="-107" w:firstLineChars="176" w:firstLine="422"/>
              <w:jc w:val="left"/>
              <w:rPr>
                <w:sz w:val="24"/>
                <w:szCs w:val="21"/>
              </w:rPr>
            </w:pPr>
            <w:r w:rsidRPr="00767F6E">
              <w:rPr>
                <w:rFonts w:hint="eastAsia"/>
                <w:sz w:val="24"/>
                <w:szCs w:val="21"/>
              </w:rPr>
              <w:lastRenderedPageBreak/>
              <w:t xml:space="preserve">2.1.1 </w:t>
            </w:r>
            <w:r w:rsidRPr="00767F6E">
              <w:rPr>
                <w:rFonts w:hint="eastAsia"/>
                <w:sz w:val="24"/>
                <w:szCs w:val="21"/>
              </w:rPr>
              <w:t>工作电压：</w:t>
            </w:r>
            <w:r w:rsidRPr="00767F6E">
              <w:rPr>
                <w:rFonts w:hint="eastAsia"/>
                <w:sz w:val="24"/>
                <w:szCs w:val="21"/>
              </w:rPr>
              <w:t>220V, 50Hz</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2.1.2 </w:t>
            </w:r>
            <w:r w:rsidRPr="00767F6E">
              <w:rPr>
                <w:rFonts w:hint="eastAsia"/>
                <w:sz w:val="24"/>
                <w:szCs w:val="21"/>
              </w:rPr>
              <w:t>操作温度：</w:t>
            </w:r>
            <w:r w:rsidRPr="00767F6E">
              <w:rPr>
                <w:rFonts w:hint="eastAsia"/>
                <w:sz w:val="24"/>
                <w:szCs w:val="21"/>
              </w:rPr>
              <w:t xml:space="preserve">15-30 </w:t>
            </w:r>
            <w:r w:rsidRPr="00767F6E">
              <w:rPr>
                <w:rFonts w:hint="eastAsia"/>
                <w:sz w:val="24"/>
                <w:szCs w:val="21"/>
              </w:rPr>
              <w:t>°</w:t>
            </w:r>
            <w:r w:rsidRPr="00767F6E">
              <w:rPr>
                <w:rFonts w:hint="eastAsia"/>
                <w:sz w:val="24"/>
                <w:szCs w:val="21"/>
              </w:rPr>
              <w:t>C</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2.1.3 </w:t>
            </w:r>
            <w:r w:rsidRPr="00767F6E">
              <w:rPr>
                <w:rFonts w:hint="eastAsia"/>
                <w:sz w:val="24"/>
                <w:szCs w:val="21"/>
              </w:rPr>
              <w:t>湿度：</w:t>
            </w:r>
            <w:r w:rsidRPr="00767F6E">
              <w:rPr>
                <w:rFonts w:hint="eastAsia"/>
                <w:sz w:val="24"/>
                <w:szCs w:val="21"/>
              </w:rPr>
              <w:t xml:space="preserve"> &lt; 80 %</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2.2</w:t>
            </w:r>
            <w:proofErr w:type="gramStart"/>
            <w:r w:rsidRPr="00767F6E">
              <w:rPr>
                <w:rFonts w:hint="eastAsia"/>
                <w:sz w:val="24"/>
                <w:szCs w:val="21"/>
              </w:rPr>
              <w:t>二</w:t>
            </w:r>
            <w:proofErr w:type="gramEnd"/>
            <w:r w:rsidRPr="00767F6E">
              <w:rPr>
                <w:rFonts w:hint="eastAsia"/>
                <w:sz w:val="24"/>
                <w:szCs w:val="21"/>
              </w:rPr>
              <w:t>维液相色谱部分</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 xml:space="preserve">2.2.1 </w:t>
            </w:r>
            <w:r w:rsidRPr="00767F6E">
              <w:rPr>
                <w:rFonts w:hint="eastAsia"/>
                <w:sz w:val="24"/>
                <w:szCs w:val="21"/>
              </w:rPr>
              <w:t>最高耐压≥</w:t>
            </w:r>
            <w:r w:rsidRPr="00767F6E">
              <w:rPr>
                <w:rFonts w:hint="eastAsia"/>
                <w:sz w:val="24"/>
                <w:szCs w:val="21"/>
              </w:rPr>
              <w:t>15000 PSI</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2.2.2 </w:t>
            </w:r>
            <w:r w:rsidRPr="00767F6E">
              <w:rPr>
                <w:rFonts w:hint="eastAsia"/>
                <w:sz w:val="24"/>
                <w:szCs w:val="21"/>
              </w:rPr>
              <w:t>流速范围：</w:t>
            </w:r>
            <w:r w:rsidRPr="00767F6E">
              <w:rPr>
                <w:rFonts w:hint="eastAsia"/>
                <w:sz w:val="24"/>
                <w:szCs w:val="21"/>
              </w:rPr>
              <w:t>0.001 mL/min-5.000 mL/min</w:t>
            </w:r>
            <w:r w:rsidRPr="00767F6E">
              <w:rPr>
                <w:rFonts w:hint="eastAsia"/>
                <w:sz w:val="24"/>
                <w:szCs w:val="21"/>
              </w:rPr>
              <w:t>，递增率</w:t>
            </w:r>
            <w:r w:rsidRPr="00767F6E">
              <w:rPr>
                <w:rFonts w:hint="eastAsia"/>
                <w:sz w:val="24"/>
                <w:szCs w:val="21"/>
              </w:rPr>
              <w:t>0.001 mL/min</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2.2.3 </w:t>
            </w:r>
            <w:r w:rsidRPr="00767F6E">
              <w:rPr>
                <w:rFonts w:hint="eastAsia"/>
                <w:sz w:val="24"/>
                <w:szCs w:val="21"/>
              </w:rPr>
              <w:t>样品瓶容量：≥</w:t>
            </w:r>
            <w:r w:rsidRPr="00767F6E">
              <w:rPr>
                <w:rFonts w:hint="eastAsia"/>
                <w:sz w:val="24"/>
                <w:szCs w:val="21"/>
              </w:rPr>
              <w:t>160</w:t>
            </w:r>
            <w:r w:rsidRPr="00767F6E">
              <w:rPr>
                <w:rFonts w:hint="eastAsia"/>
                <w:sz w:val="24"/>
                <w:szCs w:val="21"/>
              </w:rPr>
              <w:t>位</w:t>
            </w:r>
            <w:r w:rsidRPr="00767F6E">
              <w:rPr>
                <w:rFonts w:hint="eastAsia"/>
                <w:sz w:val="24"/>
                <w:szCs w:val="21"/>
              </w:rPr>
              <w:t xml:space="preserve"> (</w:t>
            </w:r>
            <w:r w:rsidRPr="00767F6E">
              <w:rPr>
                <w:rFonts w:hint="eastAsia"/>
                <w:sz w:val="24"/>
                <w:szCs w:val="21"/>
              </w:rPr>
              <w:t>标准</w:t>
            </w:r>
            <w:r w:rsidRPr="00767F6E">
              <w:rPr>
                <w:rFonts w:hint="eastAsia"/>
                <w:sz w:val="24"/>
                <w:szCs w:val="21"/>
              </w:rPr>
              <w:t>2mL/1.5mL</w:t>
            </w:r>
            <w:r w:rsidRPr="00767F6E">
              <w:rPr>
                <w:rFonts w:hint="eastAsia"/>
                <w:sz w:val="24"/>
                <w:szCs w:val="21"/>
              </w:rPr>
              <w:t>样品瓶</w:t>
            </w:r>
            <w:r w:rsidRPr="00767F6E">
              <w:rPr>
                <w:rFonts w:hint="eastAsia"/>
                <w:sz w:val="24"/>
                <w:szCs w:val="21"/>
              </w:rPr>
              <w:t>)</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2.2.4 </w:t>
            </w:r>
            <w:r w:rsidRPr="00767F6E">
              <w:rPr>
                <w:rFonts w:hint="eastAsia"/>
                <w:sz w:val="24"/>
                <w:szCs w:val="21"/>
              </w:rPr>
              <w:t>可容纳色谱柱尺寸及数量：</w:t>
            </w:r>
            <w:r w:rsidRPr="00767F6E">
              <w:rPr>
                <w:rFonts w:hint="eastAsia"/>
                <w:sz w:val="24"/>
                <w:szCs w:val="21"/>
              </w:rPr>
              <w:t>250 mm</w:t>
            </w:r>
            <w:r w:rsidRPr="00767F6E">
              <w:rPr>
                <w:rFonts w:hint="eastAsia"/>
                <w:sz w:val="24"/>
                <w:szCs w:val="21"/>
              </w:rPr>
              <w:t>×</w:t>
            </w:r>
            <w:r w:rsidRPr="00767F6E">
              <w:rPr>
                <w:rFonts w:hint="eastAsia"/>
                <w:sz w:val="24"/>
                <w:szCs w:val="21"/>
              </w:rPr>
              <w:t>6</w:t>
            </w:r>
            <w:r w:rsidRPr="00767F6E">
              <w:rPr>
                <w:rFonts w:hint="eastAsia"/>
                <w:sz w:val="24"/>
                <w:szCs w:val="21"/>
              </w:rPr>
              <w:t>根；</w:t>
            </w:r>
            <w:r w:rsidRPr="00767F6E">
              <w:rPr>
                <w:rFonts w:hint="eastAsia"/>
                <w:sz w:val="24"/>
                <w:szCs w:val="21"/>
              </w:rPr>
              <w:t>300 mm</w:t>
            </w:r>
            <w:r w:rsidRPr="00767F6E">
              <w:rPr>
                <w:rFonts w:hint="eastAsia"/>
                <w:sz w:val="24"/>
                <w:szCs w:val="21"/>
              </w:rPr>
              <w:t>×</w:t>
            </w:r>
            <w:r w:rsidRPr="00767F6E">
              <w:rPr>
                <w:rFonts w:hint="eastAsia"/>
                <w:sz w:val="24"/>
                <w:szCs w:val="21"/>
              </w:rPr>
              <w:t>3</w:t>
            </w:r>
            <w:r w:rsidRPr="00767F6E">
              <w:rPr>
                <w:rFonts w:hint="eastAsia"/>
                <w:sz w:val="24"/>
                <w:szCs w:val="21"/>
              </w:rPr>
              <w:t>根</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2.2.5</w:t>
            </w:r>
            <w:r w:rsidRPr="00767F6E">
              <w:rPr>
                <w:rFonts w:hint="eastAsia"/>
                <w:sz w:val="24"/>
                <w:szCs w:val="21"/>
              </w:rPr>
              <w:t>输液单元：具有在线固相萃取的功能。二元高压泵，双压力传感器反馈回路两套。</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2.2.6 </w:t>
            </w:r>
            <w:r w:rsidRPr="00767F6E">
              <w:rPr>
                <w:rFonts w:hint="eastAsia"/>
                <w:sz w:val="24"/>
                <w:szCs w:val="21"/>
              </w:rPr>
              <w:t>脱气机：在线真空脱气方式，五通道</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2.2.7 </w:t>
            </w:r>
            <w:r w:rsidRPr="00767F6E">
              <w:rPr>
                <w:rFonts w:hint="eastAsia"/>
                <w:sz w:val="24"/>
                <w:szCs w:val="21"/>
              </w:rPr>
              <w:t>控温自动进样器</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(1) </w:t>
            </w:r>
            <w:proofErr w:type="gramStart"/>
            <w:r w:rsidRPr="00767F6E">
              <w:rPr>
                <w:rFonts w:hint="eastAsia"/>
                <w:sz w:val="24"/>
                <w:szCs w:val="21"/>
              </w:rPr>
              <w:t>进样量范围</w:t>
            </w:r>
            <w:proofErr w:type="gramEnd"/>
            <w:r w:rsidRPr="00767F6E">
              <w:rPr>
                <w:rFonts w:hint="eastAsia"/>
                <w:sz w:val="24"/>
                <w:szCs w:val="21"/>
              </w:rPr>
              <w:t>：</w:t>
            </w:r>
            <w:r w:rsidRPr="00767F6E">
              <w:rPr>
                <w:rFonts w:hint="eastAsia"/>
                <w:sz w:val="24"/>
                <w:szCs w:val="21"/>
              </w:rPr>
              <w:t>1uL</w:t>
            </w:r>
            <w:r w:rsidRPr="00767F6E">
              <w:rPr>
                <w:rFonts w:hint="eastAsia"/>
                <w:sz w:val="24"/>
                <w:szCs w:val="21"/>
              </w:rPr>
              <w:t>–</w:t>
            </w:r>
            <w:r w:rsidRPr="00767F6E">
              <w:rPr>
                <w:rFonts w:hint="eastAsia"/>
                <w:sz w:val="24"/>
                <w:szCs w:val="21"/>
              </w:rPr>
              <w:t>20uL</w:t>
            </w:r>
            <w:r w:rsidRPr="00767F6E">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 </w:t>
            </w:r>
            <w:r w:rsidRPr="00767F6E">
              <w:rPr>
                <w:rFonts w:hint="eastAsia"/>
                <w:sz w:val="24"/>
                <w:szCs w:val="21"/>
              </w:rPr>
              <w:t>进样器附带</w:t>
            </w:r>
            <w:proofErr w:type="gramStart"/>
            <w:r w:rsidRPr="00767F6E">
              <w:rPr>
                <w:rFonts w:hint="eastAsia"/>
                <w:sz w:val="24"/>
                <w:szCs w:val="21"/>
              </w:rPr>
              <w:t>自动洗针功能</w:t>
            </w:r>
            <w:proofErr w:type="gramEnd"/>
            <w:r w:rsidRPr="00767F6E">
              <w:rPr>
                <w:rFonts w:hint="eastAsia"/>
                <w:sz w:val="24"/>
                <w:szCs w:val="21"/>
              </w:rPr>
              <w:t>，连续进样交叉污染率：</w:t>
            </w:r>
            <w:r w:rsidRPr="00767F6E">
              <w:rPr>
                <w:rFonts w:hint="eastAsia"/>
                <w:sz w:val="24"/>
                <w:szCs w:val="21"/>
              </w:rPr>
              <w:t>&lt;0.0015%</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(3) </w:t>
            </w:r>
            <w:r w:rsidRPr="00767F6E">
              <w:rPr>
                <w:rFonts w:hint="eastAsia"/>
                <w:sz w:val="24"/>
                <w:szCs w:val="21"/>
              </w:rPr>
              <w:t>进样器控温范围：</w:t>
            </w:r>
            <w:r w:rsidRPr="00767F6E">
              <w:rPr>
                <w:rFonts w:hint="eastAsia"/>
                <w:sz w:val="24"/>
                <w:szCs w:val="21"/>
              </w:rPr>
              <w:t>4-45</w:t>
            </w:r>
            <w:r w:rsidRPr="00767F6E">
              <w:rPr>
                <w:rFonts w:hint="eastAsia"/>
                <w:sz w:val="24"/>
                <w:szCs w:val="21"/>
              </w:rPr>
              <w:t>°</w:t>
            </w:r>
            <w:r w:rsidRPr="00767F6E">
              <w:rPr>
                <w:rFonts w:hint="eastAsia"/>
                <w:sz w:val="24"/>
                <w:szCs w:val="21"/>
              </w:rPr>
              <w:t>C</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2.2.8 </w:t>
            </w:r>
            <w:proofErr w:type="gramStart"/>
            <w:r w:rsidRPr="00767F6E">
              <w:rPr>
                <w:rFonts w:hint="eastAsia"/>
                <w:sz w:val="24"/>
                <w:szCs w:val="21"/>
              </w:rPr>
              <w:t>柱温箱</w:t>
            </w:r>
            <w:proofErr w:type="gramEnd"/>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(1) </w:t>
            </w:r>
            <w:r w:rsidRPr="00767F6E">
              <w:rPr>
                <w:rFonts w:hint="eastAsia"/>
                <w:sz w:val="24"/>
                <w:szCs w:val="21"/>
              </w:rPr>
              <w:t>温控范围：室温下</w:t>
            </w:r>
            <w:r w:rsidRPr="00767F6E">
              <w:rPr>
                <w:rFonts w:hint="eastAsia"/>
                <w:sz w:val="24"/>
                <w:szCs w:val="21"/>
              </w:rPr>
              <w:t>10</w:t>
            </w:r>
            <w:r w:rsidRPr="00767F6E">
              <w:rPr>
                <w:rFonts w:hint="eastAsia"/>
                <w:sz w:val="24"/>
                <w:szCs w:val="21"/>
              </w:rPr>
              <w:t>℃</w:t>
            </w:r>
            <w:r w:rsidRPr="00767F6E">
              <w:rPr>
                <w:rFonts w:hint="eastAsia"/>
                <w:sz w:val="24"/>
                <w:szCs w:val="21"/>
              </w:rPr>
              <w:t>-100</w:t>
            </w:r>
            <w:r w:rsidRPr="00767F6E">
              <w:rPr>
                <w:rFonts w:hint="eastAsia"/>
                <w:sz w:val="24"/>
                <w:szCs w:val="21"/>
              </w:rPr>
              <w:t>℃</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 </w:t>
            </w:r>
            <w:r w:rsidRPr="00767F6E">
              <w:rPr>
                <w:rFonts w:hint="eastAsia"/>
                <w:sz w:val="24"/>
                <w:szCs w:val="21"/>
              </w:rPr>
              <w:t>控温精度：±</w:t>
            </w:r>
            <w:r w:rsidRPr="00767F6E">
              <w:rPr>
                <w:rFonts w:hint="eastAsia"/>
                <w:sz w:val="24"/>
                <w:szCs w:val="21"/>
              </w:rPr>
              <w:t>0.05</w:t>
            </w:r>
            <w:r w:rsidRPr="00767F6E">
              <w:rPr>
                <w:rFonts w:hint="eastAsia"/>
                <w:sz w:val="24"/>
                <w:szCs w:val="21"/>
              </w:rPr>
              <w:t>℃</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(3) </w:t>
            </w:r>
            <w:r w:rsidRPr="00767F6E">
              <w:rPr>
                <w:rFonts w:hint="eastAsia"/>
                <w:sz w:val="24"/>
                <w:szCs w:val="21"/>
              </w:rPr>
              <w:t>控温准确度：±</w:t>
            </w:r>
            <w:r w:rsidRPr="00767F6E">
              <w:rPr>
                <w:rFonts w:hint="eastAsia"/>
                <w:sz w:val="24"/>
                <w:szCs w:val="21"/>
              </w:rPr>
              <w:t>0.5</w:t>
            </w:r>
            <w:r w:rsidRPr="00767F6E">
              <w:rPr>
                <w:rFonts w:hint="eastAsia"/>
                <w:sz w:val="24"/>
                <w:szCs w:val="21"/>
              </w:rPr>
              <w:t>℃</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2.2.9</w:t>
            </w:r>
            <w:r w:rsidRPr="00767F6E">
              <w:rPr>
                <w:rFonts w:hint="eastAsia"/>
                <w:sz w:val="24"/>
                <w:szCs w:val="21"/>
              </w:rPr>
              <w:t>在线固相萃取相关组件</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(1) </w:t>
            </w:r>
            <w:r w:rsidRPr="00767F6E">
              <w:rPr>
                <w:rFonts w:hint="eastAsia"/>
                <w:sz w:val="24"/>
                <w:szCs w:val="21"/>
              </w:rPr>
              <w:t>使用</w:t>
            </w:r>
            <w:r w:rsidRPr="00767F6E">
              <w:rPr>
                <w:rFonts w:hint="eastAsia"/>
                <w:sz w:val="24"/>
                <w:szCs w:val="21"/>
              </w:rPr>
              <w:t xml:space="preserve">2 </w:t>
            </w:r>
            <w:proofErr w:type="gramStart"/>
            <w:r w:rsidRPr="00767F6E">
              <w:rPr>
                <w:rFonts w:hint="eastAsia"/>
                <w:sz w:val="24"/>
                <w:szCs w:val="21"/>
              </w:rPr>
              <w:t>个样品环</w:t>
            </w:r>
            <w:proofErr w:type="gramEnd"/>
            <w:r w:rsidRPr="00767F6E">
              <w:rPr>
                <w:rFonts w:hint="eastAsia"/>
                <w:sz w:val="24"/>
                <w:szCs w:val="21"/>
              </w:rPr>
              <w:t>和高压流路切换阀将一维液相和二维液相相连接，通过切换阀的交替运行，从</w:t>
            </w:r>
            <w:proofErr w:type="gramStart"/>
            <w:r w:rsidRPr="00767F6E">
              <w:rPr>
                <w:rFonts w:hint="eastAsia"/>
                <w:sz w:val="24"/>
                <w:szCs w:val="21"/>
              </w:rPr>
              <w:t>样品环</w:t>
            </w:r>
            <w:proofErr w:type="gramEnd"/>
            <w:r w:rsidRPr="00767F6E">
              <w:rPr>
                <w:rFonts w:hint="eastAsia"/>
                <w:sz w:val="24"/>
                <w:szCs w:val="21"/>
              </w:rPr>
              <w:t>将一维液相洗脱液注入二维液相进行分析</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 </w:t>
            </w:r>
            <w:r w:rsidRPr="00767F6E">
              <w:rPr>
                <w:rFonts w:hint="eastAsia"/>
                <w:sz w:val="24"/>
                <w:szCs w:val="21"/>
              </w:rPr>
              <w:t>切换阀：</w:t>
            </w:r>
            <w:r w:rsidRPr="00767F6E">
              <w:rPr>
                <w:rFonts w:hint="eastAsia"/>
                <w:sz w:val="24"/>
                <w:szCs w:val="21"/>
              </w:rPr>
              <w:t xml:space="preserve">2 </w:t>
            </w:r>
            <w:proofErr w:type="gramStart"/>
            <w:r w:rsidRPr="00767F6E">
              <w:rPr>
                <w:rFonts w:hint="eastAsia"/>
                <w:sz w:val="24"/>
                <w:szCs w:val="21"/>
              </w:rPr>
              <w:t>个</w:t>
            </w:r>
            <w:proofErr w:type="gramEnd"/>
            <w:r w:rsidRPr="00767F6E">
              <w:rPr>
                <w:rFonts w:hint="eastAsia"/>
                <w:sz w:val="24"/>
                <w:szCs w:val="21"/>
              </w:rPr>
              <w:t>高压两位六通阀，耐压</w:t>
            </w:r>
            <w:r w:rsidRPr="00767F6E">
              <w:rPr>
                <w:rFonts w:hint="eastAsia"/>
                <w:sz w:val="24"/>
                <w:szCs w:val="21"/>
              </w:rPr>
              <w:t>105Mpa</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(3) </w:t>
            </w:r>
            <w:r w:rsidRPr="00767F6E">
              <w:rPr>
                <w:rFonts w:hint="eastAsia"/>
                <w:sz w:val="24"/>
                <w:szCs w:val="21"/>
              </w:rPr>
              <w:t>切换阀安装位置：</w:t>
            </w:r>
            <w:proofErr w:type="gramStart"/>
            <w:r w:rsidRPr="00767F6E">
              <w:rPr>
                <w:rFonts w:hint="eastAsia"/>
                <w:sz w:val="24"/>
                <w:szCs w:val="21"/>
              </w:rPr>
              <w:t>柱温箱</w:t>
            </w:r>
            <w:proofErr w:type="gramEnd"/>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2.2.10 </w:t>
            </w:r>
            <w:r w:rsidRPr="00767F6E">
              <w:rPr>
                <w:rFonts w:hint="eastAsia"/>
                <w:sz w:val="24"/>
                <w:szCs w:val="21"/>
              </w:rPr>
              <w:t>在线固相萃取液相色谱支持软件</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(1) </w:t>
            </w:r>
            <w:r w:rsidRPr="00767F6E">
              <w:rPr>
                <w:rFonts w:hint="eastAsia"/>
                <w:sz w:val="24"/>
                <w:szCs w:val="21"/>
              </w:rPr>
              <w:t>参数设置：使用质谱软件工作站轻松设置第一维和第二维的分析条件，具有复杂梯度程序自动创建功能</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 </w:t>
            </w:r>
            <w:r w:rsidRPr="00767F6E">
              <w:rPr>
                <w:rFonts w:hint="eastAsia"/>
                <w:sz w:val="24"/>
                <w:szCs w:val="21"/>
              </w:rPr>
              <w:t>数据分析：使用质谱软件集中化展示离子流提取图、定量计算等多种分析功能</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2.3</w:t>
            </w:r>
            <w:proofErr w:type="gramStart"/>
            <w:r w:rsidRPr="00767F6E">
              <w:rPr>
                <w:rFonts w:hint="eastAsia"/>
                <w:sz w:val="24"/>
                <w:szCs w:val="21"/>
              </w:rPr>
              <w:t>三</w:t>
            </w:r>
            <w:proofErr w:type="gramEnd"/>
            <w:r w:rsidRPr="00767F6E">
              <w:rPr>
                <w:rFonts w:hint="eastAsia"/>
                <w:sz w:val="24"/>
                <w:szCs w:val="21"/>
              </w:rPr>
              <w:t>重串联四</w:t>
            </w:r>
            <w:proofErr w:type="gramStart"/>
            <w:r w:rsidRPr="00767F6E">
              <w:rPr>
                <w:rFonts w:hint="eastAsia"/>
                <w:sz w:val="24"/>
                <w:szCs w:val="21"/>
              </w:rPr>
              <w:t>极</w:t>
            </w:r>
            <w:proofErr w:type="gramEnd"/>
            <w:r w:rsidRPr="00767F6E">
              <w:rPr>
                <w:rFonts w:hint="eastAsia"/>
                <w:sz w:val="24"/>
                <w:szCs w:val="21"/>
              </w:rPr>
              <w:t>杆质谱仪部分</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2.3.1 </w:t>
            </w:r>
            <w:r w:rsidRPr="00767F6E">
              <w:rPr>
                <w:rFonts w:hint="eastAsia"/>
                <w:sz w:val="24"/>
                <w:szCs w:val="21"/>
              </w:rPr>
              <w:t>质谱仪配有独立的电喷雾离子源</w:t>
            </w:r>
            <w:r w:rsidRPr="00767F6E">
              <w:rPr>
                <w:rFonts w:hint="eastAsia"/>
                <w:sz w:val="24"/>
                <w:szCs w:val="21"/>
              </w:rPr>
              <w:t>(ESI)</w:t>
            </w:r>
            <w:r w:rsidRPr="00767F6E">
              <w:rPr>
                <w:rFonts w:hint="eastAsia"/>
                <w:sz w:val="24"/>
                <w:szCs w:val="21"/>
              </w:rPr>
              <w:t>、独立的大气压化学电离源</w:t>
            </w:r>
            <w:r w:rsidRPr="00767F6E">
              <w:rPr>
                <w:rFonts w:hint="eastAsia"/>
                <w:sz w:val="24"/>
                <w:szCs w:val="21"/>
              </w:rPr>
              <w:t>(APCI)</w:t>
            </w:r>
            <w:r w:rsidRPr="00767F6E">
              <w:rPr>
                <w:rFonts w:hint="eastAsia"/>
                <w:sz w:val="24"/>
                <w:szCs w:val="21"/>
              </w:rPr>
              <w:t>，且喷雾针与离子传输系统交叉垂直</w:t>
            </w:r>
            <w:r w:rsidRPr="00767F6E">
              <w:rPr>
                <w:rFonts w:hint="eastAsia"/>
                <w:sz w:val="24"/>
                <w:szCs w:val="21"/>
              </w:rPr>
              <w:t>90</w:t>
            </w:r>
            <w:r w:rsidRPr="00767F6E">
              <w:rPr>
                <w:rFonts w:hint="eastAsia"/>
                <w:sz w:val="24"/>
                <w:szCs w:val="21"/>
              </w:rPr>
              <w:t>度设计，以保障离子源具有较好的耐脏性能</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2.3.2 </w:t>
            </w:r>
            <w:r w:rsidRPr="00767F6E">
              <w:rPr>
                <w:rFonts w:hint="eastAsia"/>
                <w:sz w:val="24"/>
                <w:szCs w:val="21"/>
              </w:rPr>
              <w:t>离子源不少于两路的辅助加热雾化气，确保系统有稳定可靠的灵敏度，确保离子化更为充分</w:t>
            </w:r>
            <w:r w:rsidRPr="00767F6E">
              <w:rPr>
                <w:rFonts w:hint="eastAsia"/>
                <w:sz w:val="24"/>
                <w:szCs w:val="21"/>
              </w:rPr>
              <w:t>,</w:t>
            </w:r>
            <w:r w:rsidRPr="00767F6E">
              <w:rPr>
                <w:rFonts w:hint="eastAsia"/>
                <w:sz w:val="24"/>
                <w:szCs w:val="21"/>
              </w:rPr>
              <w:t>辅助加热气温度≥</w:t>
            </w:r>
            <w:r w:rsidRPr="00767F6E">
              <w:rPr>
                <w:rFonts w:hint="eastAsia"/>
                <w:sz w:val="24"/>
                <w:szCs w:val="21"/>
              </w:rPr>
              <w:t>700</w:t>
            </w:r>
            <w:r w:rsidRPr="00767F6E">
              <w:rPr>
                <w:rFonts w:hint="eastAsia"/>
                <w:sz w:val="24"/>
                <w:szCs w:val="21"/>
              </w:rPr>
              <w:t>℃，该温度可以在控制软件上进行设定并被运行</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2.3.3 </w:t>
            </w:r>
            <w:r w:rsidRPr="00767F6E">
              <w:rPr>
                <w:rFonts w:hint="eastAsia"/>
                <w:sz w:val="24"/>
                <w:szCs w:val="21"/>
              </w:rPr>
              <w:t>离子源接口采用带反吹</w:t>
            </w:r>
            <w:proofErr w:type="gramStart"/>
            <w:r w:rsidRPr="00767F6E">
              <w:rPr>
                <w:rFonts w:hint="eastAsia"/>
                <w:sz w:val="24"/>
                <w:szCs w:val="21"/>
              </w:rPr>
              <w:t>气技术</w:t>
            </w:r>
            <w:proofErr w:type="gramEnd"/>
            <w:r w:rsidRPr="00767F6E">
              <w:rPr>
                <w:rFonts w:hint="eastAsia"/>
                <w:sz w:val="24"/>
                <w:szCs w:val="21"/>
              </w:rPr>
              <w:t>的锥孔结构，带</w:t>
            </w:r>
            <w:r w:rsidRPr="00767F6E">
              <w:rPr>
                <w:rFonts w:hint="eastAsia"/>
                <w:sz w:val="24"/>
                <w:szCs w:val="21"/>
              </w:rPr>
              <w:lastRenderedPageBreak/>
              <w:t>有排废气装置。接口及离子传输通道若为毛细管或离子传输管等设计，需配置</w:t>
            </w:r>
            <w:r w:rsidRPr="00767F6E">
              <w:rPr>
                <w:rFonts w:hint="eastAsia"/>
                <w:sz w:val="24"/>
                <w:szCs w:val="21"/>
              </w:rPr>
              <w:t>30</w:t>
            </w:r>
            <w:r w:rsidRPr="00767F6E">
              <w:rPr>
                <w:rFonts w:hint="eastAsia"/>
                <w:sz w:val="24"/>
                <w:szCs w:val="21"/>
              </w:rPr>
              <w:t>根以上毛细管备用</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2.3.4 ESI</w:t>
            </w:r>
            <w:r w:rsidRPr="00767F6E">
              <w:rPr>
                <w:rFonts w:hint="eastAsia"/>
                <w:sz w:val="24"/>
                <w:szCs w:val="21"/>
              </w:rPr>
              <w:t>和</w:t>
            </w:r>
            <w:r w:rsidRPr="00767F6E">
              <w:rPr>
                <w:rFonts w:hint="eastAsia"/>
                <w:sz w:val="24"/>
                <w:szCs w:val="21"/>
              </w:rPr>
              <w:t>APCI</w:t>
            </w:r>
            <w:r w:rsidRPr="00767F6E">
              <w:rPr>
                <w:rFonts w:hint="eastAsia"/>
                <w:sz w:val="24"/>
                <w:szCs w:val="21"/>
              </w:rPr>
              <w:t>流速范围：在确保灵敏度不损失的前提下，实现高流速，无需分流，可达到</w:t>
            </w:r>
            <w:r w:rsidRPr="00767F6E">
              <w:rPr>
                <w:rFonts w:hint="eastAsia"/>
                <w:sz w:val="24"/>
                <w:szCs w:val="21"/>
              </w:rPr>
              <w:t>2.8 mL/min</w:t>
            </w:r>
            <w:r w:rsidRPr="00767F6E">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2.3.5 </w:t>
            </w:r>
            <w:r w:rsidRPr="00767F6E">
              <w:rPr>
                <w:rFonts w:hint="eastAsia"/>
                <w:sz w:val="24"/>
                <w:szCs w:val="21"/>
              </w:rPr>
              <w:t>离子源不同温度对灵敏度的影响：在其他条件不变的前提下，在</w:t>
            </w:r>
            <w:r w:rsidRPr="00767F6E">
              <w:rPr>
                <w:rFonts w:hint="eastAsia"/>
                <w:sz w:val="24"/>
                <w:szCs w:val="21"/>
              </w:rPr>
              <w:t>300~750</w:t>
            </w:r>
            <w:r w:rsidRPr="00767F6E">
              <w:rPr>
                <w:rFonts w:hint="eastAsia"/>
                <w:sz w:val="24"/>
                <w:szCs w:val="21"/>
              </w:rPr>
              <w:t>℃范围内，测定</w:t>
            </w:r>
            <w:proofErr w:type="gramStart"/>
            <w:r w:rsidRPr="00767F6E">
              <w:rPr>
                <w:rFonts w:hint="eastAsia"/>
                <w:sz w:val="24"/>
                <w:szCs w:val="21"/>
              </w:rPr>
              <w:t>喹</w:t>
            </w:r>
            <w:proofErr w:type="gramEnd"/>
            <w:r w:rsidRPr="00767F6E">
              <w:rPr>
                <w:rFonts w:hint="eastAsia"/>
                <w:sz w:val="24"/>
                <w:szCs w:val="21"/>
              </w:rPr>
              <w:t>乙醇（多重反应监测</w:t>
            </w:r>
            <w:r w:rsidRPr="00767F6E">
              <w:rPr>
                <w:rFonts w:hint="eastAsia"/>
                <w:sz w:val="24"/>
                <w:szCs w:val="21"/>
              </w:rPr>
              <w:t xml:space="preserve"> 264/143)</w:t>
            </w:r>
            <w:r w:rsidRPr="00767F6E">
              <w:rPr>
                <w:rFonts w:hint="eastAsia"/>
                <w:sz w:val="24"/>
                <w:szCs w:val="21"/>
              </w:rPr>
              <w:t>随着离子源温度升高灵敏度升高的数据。至少提供三个温度点下的谱图数据，其中必须包含</w:t>
            </w:r>
            <w:r w:rsidRPr="00767F6E">
              <w:rPr>
                <w:rFonts w:hint="eastAsia"/>
                <w:sz w:val="24"/>
                <w:szCs w:val="21"/>
              </w:rPr>
              <w:t>650</w:t>
            </w:r>
            <w:r w:rsidRPr="00767F6E">
              <w:rPr>
                <w:rFonts w:hint="eastAsia"/>
                <w:sz w:val="24"/>
                <w:szCs w:val="21"/>
              </w:rPr>
              <w:t>℃温度点</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2.3.6</w:t>
            </w:r>
            <w:r w:rsidRPr="00767F6E">
              <w:rPr>
                <w:rFonts w:hint="eastAsia"/>
                <w:sz w:val="24"/>
                <w:szCs w:val="21"/>
              </w:rPr>
              <w:tab/>
            </w:r>
            <w:r w:rsidRPr="00767F6E">
              <w:rPr>
                <w:rFonts w:hint="eastAsia"/>
                <w:sz w:val="24"/>
                <w:szCs w:val="21"/>
              </w:rPr>
              <w:t>离子源具有废气主动排放功能</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2.3.7 </w:t>
            </w:r>
            <w:r w:rsidRPr="00767F6E">
              <w:rPr>
                <w:rFonts w:hint="eastAsia"/>
                <w:sz w:val="24"/>
                <w:szCs w:val="21"/>
              </w:rPr>
              <w:t>质量分析器</w:t>
            </w:r>
            <w:r w:rsidRPr="00767F6E">
              <w:rPr>
                <w:rFonts w:hint="eastAsia"/>
                <w:sz w:val="24"/>
                <w:szCs w:val="21"/>
              </w:rPr>
              <w:t>:</w:t>
            </w:r>
            <w:r w:rsidRPr="00767F6E">
              <w:rPr>
                <w:rFonts w:hint="eastAsia"/>
                <w:sz w:val="24"/>
                <w:szCs w:val="21"/>
              </w:rPr>
              <w:t>具备线性离子</w:t>
            </w:r>
            <w:proofErr w:type="gramStart"/>
            <w:r w:rsidRPr="00767F6E">
              <w:rPr>
                <w:rFonts w:hint="eastAsia"/>
                <w:sz w:val="24"/>
                <w:szCs w:val="21"/>
              </w:rPr>
              <w:t>阱</w:t>
            </w:r>
            <w:proofErr w:type="gramEnd"/>
            <w:r w:rsidRPr="00767F6E">
              <w:rPr>
                <w:rFonts w:hint="eastAsia"/>
                <w:sz w:val="24"/>
                <w:szCs w:val="21"/>
              </w:rPr>
              <w:t>质谱仪及三重四</w:t>
            </w:r>
            <w:proofErr w:type="gramStart"/>
            <w:r w:rsidRPr="00767F6E">
              <w:rPr>
                <w:rFonts w:hint="eastAsia"/>
                <w:sz w:val="24"/>
                <w:szCs w:val="21"/>
              </w:rPr>
              <w:t>极</w:t>
            </w:r>
            <w:proofErr w:type="gramEnd"/>
            <w:r w:rsidRPr="00767F6E">
              <w:rPr>
                <w:rFonts w:hint="eastAsia"/>
                <w:sz w:val="24"/>
                <w:szCs w:val="21"/>
              </w:rPr>
              <w:t>杆质谱仪的结构及全部扫描功能或者单独配置一套离子</w:t>
            </w:r>
            <w:proofErr w:type="gramStart"/>
            <w:r w:rsidRPr="00767F6E">
              <w:rPr>
                <w:rFonts w:hint="eastAsia"/>
                <w:sz w:val="24"/>
                <w:szCs w:val="21"/>
              </w:rPr>
              <w:t>阱液质联用</w:t>
            </w:r>
            <w:proofErr w:type="gramEnd"/>
            <w:r w:rsidRPr="00767F6E">
              <w:rPr>
                <w:rFonts w:hint="eastAsia"/>
                <w:sz w:val="24"/>
                <w:szCs w:val="21"/>
              </w:rPr>
              <w:t>仪；四</w:t>
            </w:r>
            <w:proofErr w:type="gramStart"/>
            <w:r w:rsidRPr="00767F6E">
              <w:rPr>
                <w:rFonts w:hint="eastAsia"/>
                <w:sz w:val="24"/>
                <w:szCs w:val="21"/>
              </w:rPr>
              <w:t>极</w:t>
            </w:r>
            <w:proofErr w:type="gramEnd"/>
            <w:r w:rsidRPr="00767F6E">
              <w:rPr>
                <w:rFonts w:hint="eastAsia"/>
                <w:sz w:val="24"/>
                <w:szCs w:val="21"/>
              </w:rPr>
              <w:t>杆一体成型，方便维护，无需控温，防止高温老化</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2.3.8 </w:t>
            </w:r>
            <w:r w:rsidRPr="00767F6E">
              <w:rPr>
                <w:rFonts w:hint="eastAsia"/>
                <w:sz w:val="24"/>
                <w:szCs w:val="21"/>
              </w:rPr>
              <w:t>碰撞室：大于等于</w:t>
            </w:r>
            <w:r w:rsidRPr="00767F6E">
              <w:rPr>
                <w:rFonts w:hint="eastAsia"/>
                <w:sz w:val="24"/>
                <w:szCs w:val="21"/>
              </w:rPr>
              <w:t>90</w:t>
            </w:r>
            <w:r w:rsidRPr="00767F6E">
              <w:rPr>
                <w:rFonts w:hint="eastAsia"/>
                <w:sz w:val="24"/>
                <w:szCs w:val="21"/>
              </w:rPr>
              <w:t>度的弯曲碰撞室，能最大化的去除中性粒子的干扰，且</w:t>
            </w:r>
            <w:r w:rsidRPr="00767F6E">
              <w:rPr>
                <w:rFonts w:hint="eastAsia"/>
                <w:sz w:val="24"/>
                <w:szCs w:val="21"/>
              </w:rPr>
              <w:t xml:space="preserve"> Dwell time</w:t>
            </w:r>
            <w:r w:rsidRPr="00767F6E">
              <w:rPr>
                <w:rFonts w:hint="eastAsia"/>
                <w:sz w:val="24"/>
                <w:szCs w:val="21"/>
              </w:rPr>
              <w:t>低至</w:t>
            </w:r>
            <w:r w:rsidRPr="00767F6E">
              <w:rPr>
                <w:rFonts w:hint="eastAsia"/>
                <w:sz w:val="24"/>
                <w:szCs w:val="21"/>
              </w:rPr>
              <w:t>2ms</w:t>
            </w:r>
            <w:r w:rsidRPr="00767F6E">
              <w:rPr>
                <w:rFonts w:hint="eastAsia"/>
                <w:sz w:val="24"/>
                <w:szCs w:val="21"/>
              </w:rPr>
              <w:t>时，灵敏度不损失</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2.3.9 </w:t>
            </w:r>
            <w:r w:rsidRPr="00767F6E">
              <w:rPr>
                <w:rFonts w:hint="eastAsia"/>
                <w:sz w:val="24"/>
                <w:szCs w:val="21"/>
              </w:rPr>
              <w:t>预四</w:t>
            </w:r>
            <w:proofErr w:type="gramStart"/>
            <w:r w:rsidRPr="00767F6E">
              <w:rPr>
                <w:rFonts w:hint="eastAsia"/>
                <w:sz w:val="24"/>
                <w:szCs w:val="21"/>
              </w:rPr>
              <w:t>极</w:t>
            </w:r>
            <w:proofErr w:type="gramEnd"/>
            <w:r w:rsidRPr="00767F6E">
              <w:rPr>
                <w:rFonts w:hint="eastAsia"/>
                <w:sz w:val="24"/>
                <w:szCs w:val="21"/>
              </w:rPr>
              <w:t>杆部分：压力至少达</w:t>
            </w:r>
            <w:r w:rsidRPr="00767F6E">
              <w:rPr>
                <w:rFonts w:hint="eastAsia"/>
                <w:sz w:val="24"/>
                <w:szCs w:val="21"/>
              </w:rPr>
              <w:t>7.5mtorr</w:t>
            </w:r>
            <w:r w:rsidRPr="00767F6E">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2.3.10 </w:t>
            </w:r>
            <w:r w:rsidRPr="00767F6E">
              <w:rPr>
                <w:rFonts w:hint="eastAsia"/>
                <w:sz w:val="24"/>
                <w:szCs w:val="21"/>
              </w:rPr>
              <w:t>气体要求：采用高纯氮气作为雾化气和碰撞气，无需使用氦气或氩气。</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2.3.11  ESI+</w:t>
            </w:r>
            <w:r w:rsidRPr="00767F6E">
              <w:rPr>
                <w:rFonts w:hint="eastAsia"/>
                <w:sz w:val="24"/>
                <w:szCs w:val="21"/>
              </w:rPr>
              <w:t>：实际柱上进样</w:t>
            </w:r>
            <w:r w:rsidRPr="00767F6E">
              <w:rPr>
                <w:rFonts w:hint="eastAsia"/>
                <w:sz w:val="24"/>
                <w:szCs w:val="21"/>
              </w:rPr>
              <w:t>1pg</w:t>
            </w:r>
            <w:r w:rsidRPr="00767F6E">
              <w:rPr>
                <w:rFonts w:hint="eastAsia"/>
                <w:sz w:val="24"/>
                <w:szCs w:val="21"/>
              </w:rPr>
              <w:t>利血平，流速</w:t>
            </w:r>
            <w:r w:rsidRPr="00767F6E">
              <w:rPr>
                <w:rFonts w:hint="eastAsia"/>
                <w:sz w:val="24"/>
                <w:szCs w:val="21"/>
              </w:rPr>
              <w:t>0.3mL/min</w:t>
            </w:r>
            <w:r w:rsidRPr="00767F6E">
              <w:rPr>
                <w:rFonts w:hint="eastAsia"/>
                <w:sz w:val="24"/>
                <w:szCs w:val="21"/>
              </w:rPr>
              <w:t>，信噪比≥</w:t>
            </w:r>
            <w:r w:rsidRPr="00767F6E">
              <w:rPr>
                <w:rFonts w:hint="eastAsia"/>
                <w:sz w:val="24"/>
                <w:szCs w:val="21"/>
              </w:rPr>
              <w:t>3,000,000:1</w:t>
            </w:r>
            <w:r w:rsidRPr="00767F6E">
              <w:rPr>
                <w:rFonts w:hint="eastAsia"/>
                <w:sz w:val="24"/>
                <w:szCs w:val="21"/>
              </w:rPr>
              <w:t>。重现性实验：</w:t>
            </w:r>
            <w:r w:rsidRPr="00767F6E">
              <w:rPr>
                <w:rFonts w:hint="eastAsia"/>
                <w:sz w:val="24"/>
                <w:szCs w:val="21"/>
              </w:rPr>
              <w:t>1pg</w:t>
            </w:r>
            <w:r w:rsidRPr="00767F6E">
              <w:rPr>
                <w:rFonts w:hint="eastAsia"/>
                <w:sz w:val="24"/>
                <w:szCs w:val="21"/>
              </w:rPr>
              <w:t>利血平分别连续进样</w:t>
            </w:r>
            <w:r w:rsidRPr="00767F6E">
              <w:rPr>
                <w:rFonts w:hint="eastAsia"/>
                <w:sz w:val="24"/>
                <w:szCs w:val="21"/>
              </w:rPr>
              <w:t>10</w:t>
            </w:r>
            <w:r w:rsidRPr="00767F6E">
              <w:rPr>
                <w:rFonts w:hint="eastAsia"/>
                <w:sz w:val="24"/>
                <w:szCs w:val="21"/>
              </w:rPr>
              <w:t>次，峰面积</w:t>
            </w:r>
            <w:r w:rsidRPr="00767F6E">
              <w:rPr>
                <w:rFonts w:hint="eastAsia"/>
                <w:sz w:val="24"/>
                <w:szCs w:val="21"/>
              </w:rPr>
              <w:t>CV</w:t>
            </w:r>
            <w:r w:rsidRPr="00767F6E">
              <w:rPr>
                <w:rFonts w:hint="eastAsia"/>
                <w:sz w:val="24"/>
                <w:szCs w:val="21"/>
              </w:rPr>
              <w:t>小于</w:t>
            </w:r>
            <w:r w:rsidRPr="00767F6E">
              <w:rPr>
                <w:rFonts w:hint="eastAsia"/>
                <w:sz w:val="24"/>
                <w:szCs w:val="21"/>
              </w:rPr>
              <w:t>3%</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 xml:space="preserve">2.3.12 ESI-: </w:t>
            </w:r>
            <w:r w:rsidRPr="00767F6E">
              <w:rPr>
                <w:rFonts w:hint="eastAsia"/>
                <w:sz w:val="24"/>
                <w:szCs w:val="21"/>
              </w:rPr>
              <w:t>实际柱上进样</w:t>
            </w:r>
            <w:r w:rsidRPr="00767F6E">
              <w:rPr>
                <w:rFonts w:hint="eastAsia"/>
                <w:sz w:val="24"/>
                <w:szCs w:val="21"/>
              </w:rPr>
              <w:t>1pg</w:t>
            </w:r>
            <w:r w:rsidRPr="00767F6E">
              <w:rPr>
                <w:rFonts w:hint="eastAsia"/>
                <w:sz w:val="24"/>
                <w:szCs w:val="21"/>
              </w:rPr>
              <w:t>氯霉素，流速</w:t>
            </w:r>
            <w:r w:rsidRPr="00767F6E">
              <w:rPr>
                <w:rFonts w:hint="eastAsia"/>
                <w:sz w:val="24"/>
                <w:szCs w:val="21"/>
              </w:rPr>
              <w:t>0.3mL/min</w:t>
            </w:r>
            <w:r w:rsidRPr="00767F6E">
              <w:rPr>
                <w:rFonts w:hint="eastAsia"/>
                <w:sz w:val="24"/>
                <w:szCs w:val="21"/>
              </w:rPr>
              <w:t>，信噪比≥</w:t>
            </w:r>
            <w:r w:rsidRPr="00767F6E">
              <w:rPr>
                <w:rFonts w:hint="eastAsia"/>
                <w:sz w:val="24"/>
                <w:szCs w:val="21"/>
              </w:rPr>
              <w:t>3,000,000:1</w:t>
            </w:r>
            <w:r w:rsidRPr="00767F6E">
              <w:rPr>
                <w:rFonts w:hint="eastAsia"/>
                <w:sz w:val="24"/>
                <w:szCs w:val="21"/>
              </w:rPr>
              <w:t>。重现性实验：</w:t>
            </w:r>
            <w:r w:rsidRPr="00767F6E">
              <w:rPr>
                <w:rFonts w:hint="eastAsia"/>
                <w:sz w:val="24"/>
                <w:szCs w:val="21"/>
              </w:rPr>
              <w:t>1pg</w:t>
            </w:r>
            <w:r w:rsidRPr="00767F6E">
              <w:rPr>
                <w:rFonts w:hint="eastAsia"/>
                <w:sz w:val="24"/>
                <w:szCs w:val="21"/>
              </w:rPr>
              <w:t>氯霉素分别连续进样</w:t>
            </w:r>
            <w:r w:rsidRPr="00767F6E">
              <w:rPr>
                <w:rFonts w:hint="eastAsia"/>
                <w:sz w:val="24"/>
                <w:szCs w:val="21"/>
              </w:rPr>
              <w:t>10</w:t>
            </w:r>
            <w:r w:rsidRPr="00767F6E">
              <w:rPr>
                <w:rFonts w:hint="eastAsia"/>
                <w:sz w:val="24"/>
                <w:szCs w:val="21"/>
              </w:rPr>
              <w:t>次，峰面积</w:t>
            </w:r>
            <w:r w:rsidRPr="00767F6E">
              <w:rPr>
                <w:rFonts w:hint="eastAsia"/>
                <w:sz w:val="24"/>
                <w:szCs w:val="21"/>
              </w:rPr>
              <w:t>CV</w:t>
            </w:r>
            <w:r w:rsidRPr="00767F6E">
              <w:rPr>
                <w:rFonts w:hint="eastAsia"/>
                <w:sz w:val="24"/>
                <w:szCs w:val="21"/>
              </w:rPr>
              <w:t>小于</w:t>
            </w:r>
            <w:r w:rsidRPr="00767F6E">
              <w:rPr>
                <w:rFonts w:hint="eastAsia"/>
                <w:sz w:val="24"/>
                <w:szCs w:val="21"/>
              </w:rPr>
              <w:t>3%</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2.3.13 </w:t>
            </w:r>
            <w:r w:rsidRPr="00767F6E">
              <w:rPr>
                <w:rFonts w:hint="eastAsia"/>
                <w:sz w:val="24"/>
                <w:szCs w:val="21"/>
              </w:rPr>
              <w:t>扫描速度：不小于</w:t>
            </w:r>
            <w:r w:rsidRPr="00767F6E">
              <w:rPr>
                <w:rFonts w:hint="eastAsia"/>
                <w:sz w:val="24"/>
                <w:szCs w:val="21"/>
              </w:rPr>
              <w:t>20,000 amu/sec</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2.3.14 </w:t>
            </w:r>
            <w:r w:rsidRPr="00767F6E">
              <w:rPr>
                <w:rFonts w:hint="eastAsia"/>
                <w:sz w:val="24"/>
                <w:szCs w:val="21"/>
              </w:rPr>
              <w:t>正负离子极性切换速度：不大于</w:t>
            </w:r>
            <w:r w:rsidRPr="00767F6E">
              <w:rPr>
                <w:rFonts w:hint="eastAsia"/>
                <w:sz w:val="24"/>
                <w:szCs w:val="21"/>
              </w:rPr>
              <w:t>5 ms</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2.3.15 </w:t>
            </w:r>
            <w:r w:rsidRPr="00767F6E">
              <w:rPr>
                <w:rFonts w:hint="eastAsia"/>
                <w:sz w:val="24"/>
                <w:szCs w:val="21"/>
              </w:rPr>
              <w:t>质量范围</w:t>
            </w:r>
            <w:r w:rsidRPr="00767F6E">
              <w:rPr>
                <w:rFonts w:hint="eastAsia"/>
                <w:sz w:val="24"/>
                <w:szCs w:val="21"/>
              </w:rPr>
              <w:t>m/z</w:t>
            </w:r>
            <w:r w:rsidRPr="00767F6E">
              <w:rPr>
                <w:rFonts w:hint="eastAsia"/>
                <w:sz w:val="24"/>
                <w:szCs w:val="21"/>
              </w:rPr>
              <w:t>：</w:t>
            </w:r>
            <w:r w:rsidRPr="00767F6E">
              <w:rPr>
                <w:rFonts w:hint="eastAsia"/>
                <w:sz w:val="24"/>
                <w:szCs w:val="21"/>
              </w:rPr>
              <w:t>5-2000 amu</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2.3.16 </w:t>
            </w:r>
            <w:r w:rsidRPr="00767F6E">
              <w:rPr>
                <w:rFonts w:hint="eastAsia"/>
                <w:sz w:val="24"/>
                <w:szCs w:val="21"/>
              </w:rPr>
              <w:t>检测器：电子倍增器</w:t>
            </w:r>
            <w:r w:rsidR="0064073C">
              <w:rPr>
                <w:rFonts w:hint="eastAsia"/>
                <w:sz w:val="24"/>
                <w:szCs w:val="21"/>
              </w:rPr>
              <w:t>。</w:t>
            </w:r>
          </w:p>
          <w:p w:rsidR="00767F6E" w:rsidRPr="00767F6E" w:rsidRDefault="008607FF" w:rsidP="0064073C">
            <w:pPr>
              <w:ind w:leftChars="-51" w:left="-107" w:firstLineChars="176" w:firstLine="422"/>
              <w:jc w:val="left"/>
              <w:rPr>
                <w:sz w:val="24"/>
                <w:szCs w:val="21"/>
              </w:rPr>
            </w:pPr>
            <w:r>
              <w:rPr>
                <w:rFonts w:hint="eastAsia"/>
                <w:sz w:val="24"/>
                <w:szCs w:val="21"/>
              </w:rPr>
              <w:t>2.3.17</w:t>
            </w:r>
            <w:r w:rsidR="00767F6E" w:rsidRPr="00767F6E">
              <w:rPr>
                <w:rFonts w:hint="eastAsia"/>
                <w:sz w:val="24"/>
                <w:szCs w:val="21"/>
              </w:rPr>
              <w:t>可拓展</w:t>
            </w:r>
            <w:proofErr w:type="gramStart"/>
            <w:r w:rsidR="00767F6E" w:rsidRPr="00767F6E">
              <w:rPr>
                <w:rFonts w:hint="eastAsia"/>
                <w:sz w:val="24"/>
                <w:szCs w:val="21"/>
              </w:rPr>
              <w:t>离子淌度模块</w:t>
            </w:r>
            <w:proofErr w:type="gramEnd"/>
            <w:r w:rsidR="00767F6E" w:rsidRPr="00767F6E">
              <w:rPr>
                <w:rFonts w:hint="eastAsia"/>
                <w:sz w:val="24"/>
                <w:szCs w:val="21"/>
              </w:rPr>
              <w:t>：它基于分子形态提高选择性，增加待测化合物的分离特异性和准确性，提高同分异构体区分能力</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2.3.18 </w:t>
            </w:r>
            <w:r w:rsidRPr="00767F6E">
              <w:rPr>
                <w:rFonts w:hint="eastAsia"/>
                <w:sz w:val="24"/>
                <w:szCs w:val="21"/>
              </w:rPr>
              <w:t>二级质谱定性能力要求</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1</w:t>
            </w:r>
            <w:r w:rsidRPr="00767F6E">
              <w:rPr>
                <w:rFonts w:hint="eastAsia"/>
                <w:sz w:val="24"/>
                <w:szCs w:val="21"/>
              </w:rPr>
              <w:t>）定性</w:t>
            </w:r>
            <w:r w:rsidRPr="00767F6E">
              <w:rPr>
                <w:rFonts w:hint="eastAsia"/>
                <w:sz w:val="24"/>
                <w:szCs w:val="21"/>
              </w:rPr>
              <w:t>MS/MS</w:t>
            </w:r>
            <w:r w:rsidRPr="00767F6E">
              <w:rPr>
                <w:rFonts w:hint="eastAsia"/>
                <w:sz w:val="24"/>
                <w:szCs w:val="21"/>
              </w:rPr>
              <w:t>全扫描灵敏度：</w:t>
            </w:r>
            <w:r w:rsidRPr="00767F6E">
              <w:rPr>
                <w:rFonts w:hint="eastAsia"/>
                <w:sz w:val="24"/>
                <w:szCs w:val="21"/>
              </w:rPr>
              <w:t xml:space="preserve">100fg </w:t>
            </w:r>
            <w:r w:rsidRPr="00767F6E">
              <w:rPr>
                <w:rFonts w:hint="eastAsia"/>
                <w:sz w:val="24"/>
                <w:szCs w:val="21"/>
              </w:rPr>
              <w:t>利血平，范围</w:t>
            </w:r>
            <w:r w:rsidRPr="00767F6E">
              <w:rPr>
                <w:rFonts w:hint="eastAsia"/>
                <w:sz w:val="24"/>
                <w:szCs w:val="21"/>
              </w:rPr>
              <w:t>150-650Da</w:t>
            </w:r>
            <w:r w:rsidRPr="00767F6E">
              <w:rPr>
                <w:rFonts w:hint="eastAsia"/>
                <w:sz w:val="24"/>
                <w:szCs w:val="21"/>
              </w:rPr>
              <w:t>，以</w:t>
            </w:r>
            <w:r w:rsidRPr="00767F6E">
              <w:rPr>
                <w:rFonts w:hint="eastAsia"/>
                <w:sz w:val="24"/>
                <w:szCs w:val="21"/>
              </w:rPr>
              <w:t>195</w:t>
            </w:r>
            <w:r w:rsidRPr="00767F6E">
              <w:rPr>
                <w:rFonts w:hint="eastAsia"/>
                <w:sz w:val="24"/>
                <w:szCs w:val="21"/>
              </w:rPr>
              <w:t>碎片计算，</w:t>
            </w:r>
            <w:r w:rsidRPr="00767F6E">
              <w:rPr>
                <w:rFonts w:hint="eastAsia"/>
                <w:sz w:val="24"/>
                <w:szCs w:val="21"/>
              </w:rPr>
              <w:t>S/N</w:t>
            </w:r>
            <w:r w:rsidRPr="00767F6E">
              <w:rPr>
                <w:rFonts w:hint="eastAsia"/>
                <w:sz w:val="24"/>
                <w:szCs w:val="21"/>
              </w:rPr>
              <w:t>≥</w:t>
            </w:r>
            <w:r w:rsidRPr="00767F6E">
              <w:rPr>
                <w:rFonts w:hint="eastAsia"/>
                <w:sz w:val="24"/>
                <w:szCs w:val="21"/>
              </w:rPr>
              <w:t>100:1</w:t>
            </w:r>
            <w:r w:rsidRPr="00767F6E">
              <w:rPr>
                <w:rFonts w:hint="eastAsia"/>
                <w:sz w:val="24"/>
                <w:szCs w:val="21"/>
              </w:rPr>
              <w:t>，</w:t>
            </w:r>
            <w:r w:rsidRPr="00767F6E">
              <w:rPr>
                <w:rFonts w:hint="eastAsia"/>
                <w:sz w:val="24"/>
                <w:szCs w:val="21"/>
              </w:rPr>
              <w:t>CV</w:t>
            </w:r>
            <w:r w:rsidRPr="00767F6E">
              <w:rPr>
                <w:rFonts w:hint="eastAsia"/>
                <w:sz w:val="24"/>
                <w:szCs w:val="21"/>
              </w:rPr>
              <w:t>≤</w:t>
            </w:r>
            <w:r w:rsidRPr="00767F6E">
              <w:rPr>
                <w:rFonts w:hint="eastAsia"/>
                <w:sz w:val="24"/>
                <w:szCs w:val="21"/>
              </w:rPr>
              <w:t>5%</w:t>
            </w:r>
            <w:r w:rsidRPr="00767F6E">
              <w:rPr>
                <w:rFonts w:hint="eastAsia"/>
                <w:sz w:val="24"/>
                <w:szCs w:val="21"/>
              </w:rPr>
              <w:t>（</w:t>
            </w:r>
            <w:r w:rsidRPr="00767F6E">
              <w:rPr>
                <w:rFonts w:hint="eastAsia"/>
                <w:sz w:val="24"/>
                <w:szCs w:val="21"/>
              </w:rPr>
              <w:t>n=6</w:t>
            </w:r>
            <w:r w:rsidRPr="00767F6E">
              <w:rPr>
                <w:rFonts w:hint="eastAsia"/>
                <w:sz w:val="24"/>
                <w:szCs w:val="21"/>
              </w:rPr>
              <w:t>）</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2</w:t>
            </w:r>
            <w:r w:rsidRPr="00767F6E">
              <w:rPr>
                <w:rFonts w:hint="eastAsia"/>
                <w:sz w:val="24"/>
                <w:szCs w:val="21"/>
              </w:rPr>
              <w:t>）增强子离子扫描灵敏度：</w:t>
            </w:r>
            <w:r w:rsidRPr="00767F6E">
              <w:rPr>
                <w:rFonts w:hint="eastAsia"/>
                <w:sz w:val="24"/>
                <w:szCs w:val="21"/>
              </w:rPr>
              <w:t xml:space="preserve">100 fg </w:t>
            </w:r>
            <w:r w:rsidRPr="00767F6E">
              <w:rPr>
                <w:rFonts w:hint="eastAsia"/>
                <w:sz w:val="24"/>
                <w:szCs w:val="21"/>
              </w:rPr>
              <w:t>柱上量克伦特罗在增强子离子扫描模式下，得到一定质量数范围（</w:t>
            </w:r>
            <w:r w:rsidRPr="00767F6E">
              <w:rPr>
                <w:rFonts w:hint="eastAsia"/>
                <w:sz w:val="24"/>
                <w:szCs w:val="21"/>
              </w:rPr>
              <w:t>m/z:50-1000</w:t>
            </w:r>
            <w:r w:rsidRPr="00767F6E">
              <w:rPr>
                <w:rFonts w:hint="eastAsia"/>
                <w:sz w:val="24"/>
                <w:szCs w:val="21"/>
              </w:rPr>
              <w:t>）的二级全扫描谱图，可以获得不少于</w:t>
            </w:r>
            <w:r w:rsidRPr="00767F6E">
              <w:rPr>
                <w:rFonts w:hint="eastAsia"/>
                <w:sz w:val="24"/>
                <w:szCs w:val="21"/>
              </w:rPr>
              <w:t>4</w:t>
            </w:r>
            <w:r w:rsidRPr="00767F6E">
              <w:rPr>
                <w:rFonts w:hint="eastAsia"/>
                <w:sz w:val="24"/>
                <w:szCs w:val="21"/>
              </w:rPr>
              <w:t>个大于</w:t>
            </w:r>
            <w:r w:rsidRPr="00767F6E">
              <w:rPr>
                <w:rFonts w:hint="eastAsia"/>
                <w:sz w:val="24"/>
                <w:szCs w:val="21"/>
              </w:rPr>
              <w:t>10%</w:t>
            </w:r>
            <w:r w:rsidRPr="00767F6E">
              <w:rPr>
                <w:rFonts w:hint="eastAsia"/>
                <w:sz w:val="24"/>
                <w:szCs w:val="21"/>
              </w:rPr>
              <w:t>相对丰度子离子，并能够准确的在谱库中检索，且匹配系数≥</w:t>
            </w:r>
            <w:r w:rsidRPr="00767F6E">
              <w:rPr>
                <w:rFonts w:hint="eastAsia"/>
                <w:sz w:val="24"/>
                <w:szCs w:val="21"/>
              </w:rPr>
              <w:t>70%</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3</w:t>
            </w:r>
            <w:r w:rsidRPr="00767F6E">
              <w:rPr>
                <w:rFonts w:hint="eastAsia"/>
                <w:sz w:val="24"/>
                <w:szCs w:val="21"/>
              </w:rPr>
              <w:t>）正负切换和单一极性模式下检测，灵敏度不下</w:t>
            </w:r>
            <w:r w:rsidRPr="00767F6E">
              <w:rPr>
                <w:rFonts w:hint="eastAsia"/>
                <w:sz w:val="24"/>
                <w:szCs w:val="21"/>
              </w:rPr>
              <w:lastRenderedPageBreak/>
              <w:t>降。提供氯霉素在正负切换和单一极性模式下检测灵敏度不下降的谱图文件</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2.3.19</w:t>
            </w:r>
            <w:proofErr w:type="gramStart"/>
            <w:r w:rsidRPr="00767F6E">
              <w:rPr>
                <w:rFonts w:hint="eastAsia"/>
                <w:sz w:val="24"/>
                <w:szCs w:val="21"/>
              </w:rPr>
              <w:t>三</w:t>
            </w:r>
            <w:proofErr w:type="gramEnd"/>
            <w:r w:rsidRPr="00767F6E">
              <w:rPr>
                <w:rFonts w:hint="eastAsia"/>
                <w:sz w:val="24"/>
                <w:szCs w:val="21"/>
              </w:rPr>
              <w:t>级质谱定量能力要求</w:t>
            </w:r>
          </w:p>
          <w:p w:rsidR="00767F6E" w:rsidRPr="00767F6E" w:rsidRDefault="00767F6E" w:rsidP="008607FF">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1</w:t>
            </w:r>
            <w:r w:rsidRPr="00767F6E">
              <w:rPr>
                <w:rFonts w:hint="eastAsia"/>
                <w:sz w:val="24"/>
                <w:szCs w:val="21"/>
              </w:rPr>
              <w:t>）高选择性三级正离子定量灵敏度：</w:t>
            </w:r>
            <w:r w:rsidRPr="00767F6E">
              <w:rPr>
                <w:rFonts w:hint="eastAsia"/>
                <w:sz w:val="24"/>
                <w:szCs w:val="21"/>
              </w:rPr>
              <w:t>1pg</w:t>
            </w:r>
            <w:r w:rsidRPr="00767F6E">
              <w:rPr>
                <w:rFonts w:hint="eastAsia"/>
                <w:sz w:val="24"/>
                <w:szCs w:val="21"/>
              </w:rPr>
              <w:t>克伦特罗进样，经色谱柱分离保留，必须依次提取母离子</w:t>
            </w:r>
            <w:r w:rsidRPr="00767F6E">
              <w:rPr>
                <w:rFonts w:hint="eastAsia"/>
                <w:sz w:val="24"/>
                <w:szCs w:val="21"/>
              </w:rPr>
              <w:t>277</w:t>
            </w:r>
            <w:r w:rsidRPr="00767F6E">
              <w:rPr>
                <w:rFonts w:hint="eastAsia"/>
                <w:sz w:val="24"/>
                <w:szCs w:val="21"/>
              </w:rPr>
              <w:t>，子离子</w:t>
            </w:r>
            <w:r w:rsidRPr="00767F6E">
              <w:rPr>
                <w:rFonts w:hint="eastAsia"/>
                <w:sz w:val="24"/>
                <w:szCs w:val="21"/>
              </w:rPr>
              <w:t>259</w:t>
            </w:r>
            <w:r w:rsidRPr="00767F6E">
              <w:rPr>
                <w:rFonts w:hint="eastAsia"/>
                <w:sz w:val="24"/>
                <w:szCs w:val="21"/>
              </w:rPr>
              <w:t>，三级子离子</w:t>
            </w:r>
            <w:r w:rsidRPr="00767F6E">
              <w:rPr>
                <w:rFonts w:hint="eastAsia"/>
                <w:sz w:val="24"/>
                <w:szCs w:val="21"/>
              </w:rPr>
              <w:t>203</w:t>
            </w:r>
            <w:r w:rsidRPr="00767F6E">
              <w:rPr>
                <w:rFonts w:hint="eastAsia"/>
                <w:sz w:val="24"/>
                <w:szCs w:val="21"/>
              </w:rPr>
              <w:t>，要求</w:t>
            </w:r>
            <w:r w:rsidRPr="00767F6E">
              <w:rPr>
                <w:rFonts w:hint="eastAsia"/>
                <w:sz w:val="24"/>
                <w:szCs w:val="21"/>
              </w:rPr>
              <w:t>S/N</w:t>
            </w:r>
            <w:r w:rsidRPr="00767F6E">
              <w:rPr>
                <w:rFonts w:hint="eastAsia"/>
                <w:sz w:val="24"/>
                <w:szCs w:val="21"/>
              </w:rPr>
              <w:t>＞</w:t>
            </w:r>
            <w:r w:rsidRPr="00767F6E">
              <w:rPr>
                <w:rFonts w:hint="eastAsia"/>
                <w:sz w:val="24"/>
                <w:szCs w:val="21"/>
              </w:rPr>
              <w:t>3000</w:t>
            </w:r>
            <w:r w:rsidRPr="00767F6E">
              <w:rPr>
                <w:rFonts w:hint="eastAsia"/>
                <w:sz w:val="24"/>
                <w:szCs w:val="21"/>
              </w:rPr>
              <w:t>：</w:t>
            </w:r>
            <w:r w:rsidRPr="00767F6E">
              <w:rPr>
                <w:rFonts w:hint="eastAsia"/>
                <w:sz w:val="24"/>
                <w:szCs w:val="21"/>
              </w:rPr>
              <w:t>1</w:t>
            </w:r>
            <w:r w:rsidRPr="00767F6E">
              <w:rPr>
                <w:rFonts w:hint="eastAsia"/>
                <w:sz w:val="24"/>
                <w:szCs w:val="21"/>
              </w:rPr>
              <w:t>，连续进样</w:t>
            </w:r>
            <w:r w:rsidRPr="00767F6E">
              <w:rPr>
                <w:rFonts w:hint="eastAsia"/>
                <w:sz w:val="24"/>
                <w:szCs w:val="21"/>
              </w:rPr>
              <w:t>6</w:t>
            </w:r>
            <w:proofErr w:type="gramStart"/>
            <w:r w:rsidRPr="00767F6E">
              <w:rPr>
                <w:rFonts w:hint="eastAsia"/>
                <w:sz w:val="24"/>
                <w:szCs w:val="21"/>
              </w:rPr>
              <w:t>针要求</w:t>
            </w:r>
            <w:proofErr w:type="gramEnd"/>
            <w:r w:rsidRPr="00767F6E">
              <w:rPr>
                <w:rFonts w:hint="eastAsia"/>
                <w:sz w:val="24"/>
                <w:szCs w:val="21"/>
              </w:rPr>
              <w:t>进样</w:t>
            </w:r>
            <w:r w:rsidRPr="00767F6E">
              <w:rPr>
                <w:rFonts w:hint="eastAsia"/>
                <w:sz w:val="24"/>
                <w:szCs w:val="21"/>
              </w:rPr>
              <w:t>RSD</w:t>
            </w:r>
            <w:r w:rsidRPr="00767F6E">
              <w:rPr>
                <w:rFonts w:hint="eastAsia"/>
                <w:sz w:val="24"/>
                <w:szCs w:val="21"/>
              </w:rPr>
              <w:t>＜</w:t>
            </w:r>
            <w:r w:rsidRPr="00767F6E">
              <w:rPr>
                <w:rFonts w:hint="eastAsia"/>
                <w:sz w:val="24"/>
                <w:szCs w:val="21"/>
              </w:rPr>
              <w:t>10%</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2</w:t>
            </w:r>
            <w:r w:rsidRPr="00767F6E">
              <w:rPr>
                <w:rFonts w:hint="eastAsia"/>
                <w:sz w:val="24"/>
                <w:szCs w:val="21"/>
              </w:rPr>
              <w:t>）高选择性三级负离子定量灵敏度：</w:t>
            </w:r>
            <w:r w:rsidRPr="00767F6E">
              <w:rPr>
                <w:rFonts w:hint="eastAsia"/>
                <w:sz w:val="24"/>
                <w:szCs w:val="21"/>
              </w:rPr>
              <w:t>100fg</w:t>
            </w:r>
            <w:r w:rsidRPr="00767F6E">
              <w:rPr>
                <w:rFonts w:hint="eastAsia"/>
                <w:sz w:val="24"/>
                <w:szCs w:val="21"/>
              </w:rPr>
              <w:t>氯霉素</w:t>
            </w:r>
            <w:r w:rsidRPr="00767F6E">
              <w:rPr>
                <w:rFonts w:hint="eastAsia"/>
                <w:sz w:val="24"/>
                <w:szCs w:val="21"/>
              </w:rPr>
              <w:t>,</w:t>
            </w:r>
            <w:r w:rsidRPr="00767F6E">
              <w:rPr>
                <w:rFonts w:hint="eastAsia"/>
                <w:sz w:val="24"/>
                <w:szCs w:val="21"/>
              </w:rPr>
              <w:t>经色谱柱分离保留，必须依次提取母离子</w:t>
            </w:r>
            <w:r w:rsidRPr="00767F6E">
              <w:rPr>
                <w:rFonts w:hint="eastAsia"/>
                <w:sz w:val="24"/>
                <w:szCs w:val="21"/>
              </w:rPr>
              <w:t>321</w:t>
            </w:r>
            <w:r w:rsidRPr="00767F6E">
              <w:rPr>
                <w:rFonts w:hint="eastAsia"/>
                <w:sz w:val="24"/>
                <w:szCs w:val="21"/>
              </w:rPr>
              <w:t>，子离子</w:t>
            </w:r>
            <w:r w:rsidRPr="00767F6E">
              <w:rPr>
                <w:rFonts w:hint="eastAsia"/>
                <w:sz w:val="24"/>
                <w:szCs w:val="21"/>
              </w:rPr>
              <w:t>152</w:t>
            </w:r>
            <w:r w:rsidRPr="00767F6E">
              <w:rPr>
                <w:rFonts w:hint="eastAsia"/>
                <w:sz w:val="24"/>
                <w:szCs w:val="21"/>
              </w:rPr>
              <w:t>，三级子离子</w:t>
            </w:r>
            <w:r w:rsidRPr="00767F6E">
              <w:rPr>
                <w:rFonts w:hint="eastAsia"/>
                <w:sz w:val="24"/>
                <w:szCs w:val="21"/>
              </w:rPr>
              <w:t>121</w:t>
            </w:r>
            <w:r w:rsidRPr="00767F6E">
              <w:rPr>
                <w:rFonts w:hint="eastAsia"/>
                <w:sz w:val="24"/>
                <w:szCs w:val="21"/>
              </w:rPr>
              <w:t>，要求</w:t>
            </w:r>
            <w:r w:rsidRPr="00767F6E">
              <w:rPr>
                <w:rFonts w:hint="eastAsia"/>
                <w:sz w:val="24"/>
                <w:szCs w:val="21"/>
              </w:rPr>
              <w:t>S/N</w:t>
            </w:r>
            <w:r w:rsidRPr="00767F6E">
              <w:rPr>
                <w:rFonts w:hint="eastAsia"/>
                <w:sz w:val="24"/>
                <w:szCs w:val="21"/>
              </w:rPr>
              <w:t>＞</w:t>
            </w:r>
            <w:r w:rsidRPr="00767F6E">
              <w:rPr>
                <w:rFonts w:hint="eastAsia"/>
                <w:sz w:val="24"/>
                <w:szCs w:val="21"/>
              </w:rPr>
              <w:t>500</w:t>
            </w:r>
            <w:r w:rsidRPr="00767F6E">
              <w:rPr>
                <w:rFonts w:hint="eastAsia"/>
                <w:sz w:val="24"/>
                <w:szCs w:val="21"/>
              </w:rPr>
              <w:t>：</w:t>
            </w:r>
            <w:r w:rsidRPr="00767F6E">
              <w:rPr>
                <w:rFonts w:hint="eastAsia"/>
                <w:sz w:val="24"/>
                <w:szCs w:val="21"/>
              </w:rPr>
              <w:t>1</w:t>
            </w:r>
            <w:r w:rsidRPr="00767F6E">
              <w:rPr>
                <w:rFonts w:hint="eastAsia"/>
                <w:sz w:val="24"/>
                <w:szCs w:val="21"/>
              </w:rPr>
              <w:t>，连续进样</w:t>
            </w:r>
            <w:r w:rsidRPr="00767F6E">
              <w:rPr>
                <w:rFonts w:hint="eastAsia"/>
                <w:sz w:val="24"/>
                <w:szCs w:val="21"/>
              </w:rPr>
              <w:t>6</w:t>
            </w:r>
            <w:proofErr w:type="gramStart"/>
            <w:r w:rsidRPr="00767F6E">
              <w:rPr>
                <w:rFonts w:hint="eastAsia"/>
                <w:sz w:val="24"/>
                <w:szCs w:val="21"/>
              </w:rPr>
              <w:t>针要求</w:t>
            </w:r>
            <w:proofErr w:type="gramEnd"/>
            <w:r w:rsidRPr="00767F6E">
              <w:rPr>
                <w:rFonts w:hint="eastAsia"/>
                <w:sz w:val="24"/>
                <w:szCs w:val="21"/>
              </w:rPr>
              <w:t>进样</w:t>
            </w:r>
            <w:r w:rsidRPr="00767F6E">
              <w:rPr>
                <w:rFonts w:hint="eastAsia"/>
                <w:sz w:val="24"/>
                <w:szCs w:val="21"/>
              </w:rPr>
              <w:t>RSD</w:t>
            </w:r>
            <w:r w:rsidRPr="00767F6E">
              <w:rPr>
                <w:rFonts w:hint="eastAsia"/>
                <w:sz w:val="24"/>
                <w:szCs w:val="21"/>
              </w:rPr>
              <w:t>＜</w:t>
            </w:r>
            <w:r w:rsidRPr="00767F6E">
              <w:rPr>
                <w:rFonts w:hint="eastAsia"/>
                <w:sz w:val="24"/>
                <w:szCs w:val="21"/>
              </w:rPr>
              <w:t>10%</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3</w:t>
            </w:r>
            <w:r w:rsidRPr="00767F6E">
              <w:rPr>
                <w:rFonts w:hint="eastAsia"/>
                <w:sz w:val="24"/>
                <w:szCs w:val="21"/>
              </w:rPr>
              <w:t>）柱上量</w:t>
            </w:r>
            <w:r w:rsidRPr="00767F6E">
              <w:rPr>
                <w:rFonts w:hint="eastAsia"/>
                <w:sz w:val="24"/>
                <w:szCs w:val="21"/>
              </w:rPr>
              <w:t>50fg</w:t>
            </w:r>
            <w:r w:rsidRPr="00767F6E">
              <w:rPr>
                <w:rFonts w:hint="eastAsia"/>
                <w:sz w:val="24"/>
                <w:szCs w:val="21"/>
              </w:rPr>
              <w:t>利血平，检测</w:t>
            </w:r>
            <w:r w:rsidRPr="00767F6E">
              <w:rPr>
                <w:rFonts w:hint="eastAsia"/>
                <w:sz w:val="24"/>
                <w:szCs w:val="21"/>
              </w:rPr>
              <w:t>609</w:t>
            </w:r>
            <w:r w:rsidRPr="00767F6E">
              <w:rPr>
                <w:rFonts w:hint="eastAsia"/>
                <w:sz w:val="24"/>
                <w:szCs w:val="21"/>
              </w:rPr>
              <w:t>的子离子</w:t>
            </w:r>
            <w:r w:rsidRPr="00767F6E">
              <w:rPr>
                <w:rFonts w:hint="eastAsia"/>
                <w:sz w:val="24"/>
                <w:szCs w:val="21"/>
              </w:rPr>
              <w:t>195</w:t>
            </w:r>
            <w:r w:rsidRPr="00767F6E">
              <w:rPr>
                <w:rFonts w:hint="eastAsia"/>
                <w:sz w:val="24"/>
                <w:szCs w:val="21"/>
              </w:rPr>
              <w:t>的所有三级离子碎片，并提取响应最高离子，满足信噪比＞</w:t>
            </w:r>
            <w:r w:rsidRPr="00767F6E">
              <w:rPr>
                <w:rFonts w:hint="eastAsia"/>
                <w:sz w:val="24"/>
                <w:szCs w:val="21"/>
              </w:rPr>
              <w:t>500:1</w:t>
            </w:r>
            <w:r w:rsidRPr="00767F6E">
              <w:rPr>
                <w:rFonts w:hint="eastAsia"/>
                <w:sz w:val="24"/>
                <w:szCs w:val="21"/>
              </w:rPr>
              <w:t>，</w:t>
            </w:r>
            <w:r w:rsidRPr="00767F6E">
              <w:rPr>
                <w:rFonts w:hint="eastAsia"/>
                <w:sz w:val="24"/>
                <w:szCs w:val="21"/>
              </w:rPr>
              <w:t>RSD</w:t>
            </w:r>
            <w:r w:rsidRPr="00767F6E">
              <w:rPr>
                <w:rFonts w:hint="eastAsia"/>
                <w:sz w:val="24"/>
                <w:szCs w:val="21"/>
              </w:rPr>
              <w:t>＜</w:t>
            </w:r>
            <w:r w:rsidRPr="00767F6E">
              <w:rPr>
                <w:rFonts w:hint="eastAsia"/>
                <w:sz w:val="24"/>
                <w:szCs w:val="21"/>
              </w:rPr>
              <w:t>10%(n=6)</w:t>
            </w:r>
            <w:r w:rsidRPr="00767F6E">
              <w:rPr>
                <w:rFonts w:hint="eastAsia"/>
                <w:sz w:val="24"/>
                <w:szCs w:val="21"/>
              </w:rPr>
              <w:t>，且同时可以得到在</w:t>
            </w:r>
            <w:r w:rsidRPr="00767F6E">
              <w:rPr>
                <w:rFonts w:hint="eastAsia"/>
                <w:sz w:val="24"/>
                <w:szCs w:val="21"/>
              </w:rPr>
              <w:t>100</w:t>
            </w:r>
            <w:r w:rsidRPr="00767F6E">
              <w:rPr>
                <w:rFonts w:hint="eastAsia"/>
                <w:sz w:val="24"/>
                <w:szCs w:val="21"/>
              </w:rPr>
              <w:t>到</w:t>
            </w:r>
            <w:r w:rsidRPr="00767F6E">
              <w:rPr>
                <w:rFonts w:hint="eastAsia"/>
                <w:sz w:val="24"/>
                <w:szCs w:val="21"/>
              </w:rPr>
              <w:t>200</w:t>
            </w:r>
            <w:r w:rsidRPr="00767F6E">
              <w:rPr>
                <w:rFonts w:hint="eastAsia"/>
                <w:sz w:val="24"/>
                <w:szCs w:val="21"/>
              </w:rPr>
              <w:t>范围内所有质荷比的信息</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2.3.20</w:t>
            </w:r>
            <w:r w:rsidRPr="00767F6E">
              <w:rPr>
                <w:rFonts w:hint="eastAsia"/>
                <w:sz w:val="24"/>
                <w:szCs w:val="21"/>
              </w:rPr>
              <w:t>扫描模式</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1</w:t>
            </w:r>
            <w:r w:rsidRPr="00767F6E">
              <w:rPr>
                <w:rFonts w:hint="eastAsia"/>
                <w:sz w:val="24"/>
                <w:szCs w:val="21"/>
              </w:rPr>
              <w:t>）具有增强全扫描；增强子离子扫描；母离子扫描；中性丢失扫描；多级串联质谱功能；选择离子扫描；选择反应监测扫描</w:t>
            </w:r>
            <w:r w:rsidRPr="00767F6E">
              <w:rPr>
                <w:rFonts w:hint="eastAsia"/>
                <w:sz w:val="24"/>
                <w:szCs w:val="21"/>
              </w:rPr>
              <w:t>;</w:t>
            </w:r>
            <w:r w:rsidRPr="00767F6E">
              <w:rPr>
                <w:rFonts w:hint="eastAsia"/>
                <w:sz w:val="24"/>
                <w:szCs w:val="21"/>
              </w:rPr>
              <w:t>多反应同时监测扫描等功能</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2</w:t>
            </w:r>
            <w:r w:rsidRPr="00767F6E">
              <w:rPr>
                <w:rFonts w:hint="eastAsia"/>
                <w:sz w:val="24"/>
                <w:szCs w:val="21"/>
              </w:rPr>
              <w:t>）串联质谱功能：一次进</w:t>
            </w:r>
            <w:proofErr w:type="gramStart"/>
            <w:r w:rsidRPr="00767F6E">
              <w:rPr>
                <w:rFonts w:hint="eastAsia"/>
                <w:sz w:val="24"/>
                <w:szCs w:val="21"/>
              </w:rPr>
              <w:t>样同时</w:t>
            </w:r>
            <w:proofErr w:type="gramEnd"/>
            <w:r w:rsidRPr="00767F6E">
              <w:rPr>
                <w:rFonts w:hint="eastAsia"/>
                <w:sz w:val="24"/>
                <w:szCs w:val="21"/>
              </w:rPr>
              <w:t>获得</w:t>
            </w:r>
            <w:r w:rsidRPr="00767F6E">
              <w:rPr>
                <w:rFonts w:hint="eastAsia"/>
                <w:sz w:val="24"/>
                <w:szCs w:val="21"/>
              </w:rPr>
              <w:t>MRM</w:t>
            </w:r>
            <w:r w:rsidRPr="00767F6E">
              <w:rPr>
                <w:rFonts w:hint="eastAsia"/>
                <w:sz w:val="24"/>
                <w:szCs w:val="21"/>
              </w:rPr>
              <w:t>定量图谱及各组分子离子二级</w:t>
            </w:r>
            <w:r w:rsidRPr="00767F6E">
              <w:rPr>
                <w:rFonts w:hint="eastAsia"/>
                <w:sz w:val="24"/>
                <w:szCs w:val="21"/>
              </w:rPr>
              <w:t>/</w:t>
            </w:r>
            <w:r w:rsidRPr="00767F6E">
              <w:rPr>
                <w:rFonts w:hint="eastAsia"/>
                <w:sz w:val="24"/>
                <w:szCs w:val="21"/>
              </w:rPr>
              <w:t>三级全扫描质谱图</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3</w:t>
            </w:r>
            <w:r w:rsidRPr="00767F6E">
              <w:rPr>
                <w:rFonts w:hint="eastAsia"/>
                <w:sz w:val="24"/>
                <w:szCs w:val="21"/>
              </w:rPr>
              <w:t>）可以做三级质谱碎裂以获得化合物的结构确定，并同时能用</w:t>
            </w:r>
            <w:r w:rsidRPr="00767F6E">
              <w:rPr>
                <w:rFonts w:hint="eastAsia"/>
                <w:sz w:val="24"/>
                <w:szCs w:val="21"/>
              </w:rPr>
              <w:t>MRM3</w:t>
            </w:r>
            <w:r w:rsidRPr="00767F6E">
              <w:rPr>
                <w:rFonts w:hint="eastAsia"/>
                <w:sz w:val="24"/>
                <w:szCs w:val="21"/>
              </w:rPr>
              <w:t>定量以进一步消除复杂体系的相互干扰，在一次进</w:t>
            </w:r>
            <w:proofErr w:type="gramStart"/>
            <w:r w:rsidRPr="00767F6E">
              <w:rPr>
                <w:rFonts w:hint="eastAsia"/>
                <w:sz w:val="24"/>
                <w:szCs w:val="21"/>
              </w:rPr>
              <w:t>样过程</w:t>
            </w:r>
            <w:proofErr w:type="gramEnd"/>
            <w:r w:rsidRPr="00767F6E">
              <w:rPr>
                <w:rFonts w:hint="eastAsia"/>
                <w:sz w:val="24"/>
                <w:szCs w:val="21"/>
              </w:rPr>
              <w:t>中同时完成多个化合物的定量筛选和结构确证，得到</w:t>
            </w:r>
            <w:r w:rsidRPr="00767F6E">
              <w:rPr>
                <w:rFonts w:hint="eastAsia"/>
                <w:sz w:val="24"/>
                <w:szCs w:val="21"/>
              </w:rPr>
              <w:t>MRM</w:t>
            </w:r>
            <w:r w:rsidRPr="00767F6E">
              <w:rPr>
                <w:rFonts w:hint="eastAsia"/>
                <w:sz w:val="24"/>
                <w:szCs w:val="21"/>
              </w:rPr>
              <w:t>扫描和二级离子的全扫描质谱图</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w:t>
            </w:r>
            <w:r w:rsidRPr="00767F6E">
              <w:rPr>
                <w:rFonts w:hint="eastAsia"/>
                <w:sz w:val="24"/>
                <w:szCs w:val="21"/>
              </w:rPr>
              <w:t>4</w:t>
            </w:r>
            <w:r w:rsidRPr="00767F6E">
              <w:rPr>
                <w:rFonts w:hint="eastAsia"/>
                <w:sz w:val="24"/>
                <w:szCs w:val="21"/>
              </w:rPr>
              <w:t>）在数据采集过程中具有动态背景扣除功能，保证低含量化合物也能采集到有效的二级谱图</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2.4</w:t>
            </w:r>
            <w:r w:rsidRPr="00767F6E">
              <w:rPr>
                <w:rFonts w:hint="eastAsia"/>
                <w:sz w:val="24"/>
                <w:szCs w:val="21"/>
              </w:rPr>
              <w:t>、工作站软件</w:t>
            </w:r>
          </w:p>
          <w:p w:rsidR="00767F6E" w:rsidRPr="00767F6E" w:rsidRDefault="00767F6E" w:rsidP="0064073C">
            <w:pPr>
              <w:ind w:leftChars="-51" w:left="-107" w:firstLineChars="176" w:firstLine="422"/>
              <w:jc w:val="left"/>
              <w:rPr>
                <w:sz w:val="24"/>
                <w:szCs w:val="21"/>
              </w:rPr>
            </w:pPr>
            <w:r w:rsidRPr="00767F6E">
              <w:rPr>
                <w:rFonts w:hint="eastAsia"/>
                <w:sz w:val="24"/>
                <w:szCs w:val="21"/>
              </w:rPr>
              <w:t>2.4.1</w:t>
            </w:r>
            <w:r w:rsidRPr="00767F6E">
              <w:rPr>
                <w:rFonts w:hint="eastAsia"/>
                <w:sz w:val="24"/>
                <w:szCs w:val="21"/>
              </w:rPr>
              <w:t>自动实现仪器的功能配置、条件优化、数据采集、数据处理、快速定量。软件同时控制液相、质谱。能自动地确保系统待用，进行质量校正和设置质谱分辨率，以便不用进行此项操作，通过生成化合物明确的质谱方法（多重反应监测）和优化针对特定分析环境的离子源条件达到最佳检测限</w:t>
            </w:r>
            <w:r w:rsidRPr="00767F6E">
              <w:rPr>
                <w:rFonts w:hint="eastAsia"/>
                <w:sz w:val="24"/>
                <w:szCs w:val="21"/>
              </w:rPr>
              <w:t>,</w:t>
            </w:r>
            <w:r w:rsidRPr="00767F6E">
              <w:rPr>
                <w:rFonts w:hint="eastAsia"/>
                <w:sz w:val="24"/>
                <w:szCs w:val="21"/>
              </w:rPr>
              <w:t>检查液相色谱</w:t>
            </w:r>
            <w:r w:rsidRPr="00767F6E">
              <w:rPr>
                <w:rFonts w:hint="eastAsia"/>
                <w:sz w:val="24"/>
                <w:szCs w:val="21"/>
              </w:rPr>
              <w:t>/</w:t>
            </w:r>
            <w:r w:rsidRPr="00767F6E">
              <w:rPr>
                <w:rFonts w:hint="eastAsia"/>
                <w:sz w:val="24"/>
                <w:szCs w:val="21"/>
              </w:rPr>
              <w:t>质谱系统性能，确保分析结果准确</w:t>
            </w:r>
            <w:r w:rsidRPr="00767F6E">
              <w:rPr>
                <w:rFonts w:hint="eastAsia"/>
                <w:sz w:val="24"/>
                <w:szCs w:val="21"/>
              </w:rPr>
              <w:t>,</w:t>
            </w:r>
            <w:r w:rsidRPr="00767F6E">
              <w:rPr>
                <w:rFonts w:hint="eastAsia"/>
                <w:sz w:val="24"/>
                <w:szCs w:val="21"/>
              </w:rPr>
              <w:t>通过监测系统参数和解析系统报警使系统的运行时间最大化</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2.4.2 </w:t>
            </w:r>
            <w:r w:rsidRPr="00767F6E">
              <w:rPr>
                <w:rFonts w:hint="eastAsia"/>
                <w:sz w:val="24"/>
                <w:szCs w:val="21"/>
              </w:rPr>
              <w:t>能提供“及时”定量数据质量监测，以确定</w:t>
            </w:r>
            <w:r w:rsidRPr="00767F6E">
              <w:rPr>
                <w:rFonts w:hint="eastAsia"/>
                <w:sz w:val="24"/>
                <w:szCs w:val="21"/>
              </w:rPr>
              <w:t>QC</w:t>
            </w:r>
            <w:r w:rsidRPr="00767F6E">
              <w:rPr>
                <w:rFonts w:hint="eastAsia"/>
                <w:sz w:val="24"/>
                <w:szCs w:val="21"/>
              </w:rPr>
              <w:t>或空白样品是否落在用户指定的误差范围内。能决定或是样品是否被注入或是需要进行更详细的检查，确保实验室的资源得到最充分利用</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 xml:space="preserve">2.4.3 </w:t>
            </w:r>
            <w:r w:rsidRPr="00767F6E">
              <w:rPr>
                <w:rFonts w:hint="eastAsia"/>
                <w:sz w:val="24"/>
                <w:szCs w:val="21"/>
              </w:rPr>
              <w:t>配备高通量定量软件，可处理大批量样品，同时分析上百种甚至上千种化合物。要求能自动标识离子比率、异常值等。积分可靠，减少积分误差。智能的多化合</w:t>
            </w:r>
            <w:r w:rsidRPr="00767F6E">
              <w:rPr>
                <w:rFonts w:hint="eastAsia"/>
                <w:sz w:val="24"/>
                <w:szCs w:val="21"/>
              </w:rPr>
              <w:lastRenderedPageBreak/>
              <w:t>物多重反应监测方法设置，可根据每个多重反应监测目标物的保留时间自动设置多重反应监测窗口，无需手动设置多重反应监测采集窗口的起止时间段</w:t>
            </w:r>
            <w:r w:rsidR="0064073C">
              <w:rPr>
                <w:rFonts w:hint="eastAsia"/>
                <w:sz w:val="24"/>
                <w:szCs w:val="21"/>
              </w:rPr>
              <w:t>。</w:t>
            </w:r>
          </w:p>
          <w:p w:rsidR="00767F6E" w:rsidRPr="00767F6E" w:rsidRDefault="00767F6E" w:rsidP="0064073C">
            <w:pPr>
              <w:ind w:leftChars="-51" w:left="-107" w:firstLineChars="176" w:firstLine="422"/>
              <w:jc w:val="left"/>
              <w:rPr>
                <w:sz w:val="24"/>
                <w:szCs w:val="21"/>
              </w:rPr>
            </w:pPr>
            <w:r w:rsidRPr="00767F6E">
              <w:rPr>
                <w:rFonts w:hint="eastAsia"/>
                <w:sz w:val="24"/>
                <w:szCs w:val="21"/>
              </w:rPr>
              <w:t>3</w:t>
            </w:r>
            <w:r w:rsidRPr="00767F6E">
              <w:rPr>
                <w:rFonts w:hint="eastAsia"/>
                <w:sz w:val="24"/>
                <w:szCs w:val="21"/>
              </w:rPr>
              <w:t>、仪器配置</w:t>
            </w:r>
          </w:p>
          <w:p w:rsidR="00767F6E" w:rsidRPr="00767F6E" w:rsidRDefault="00A85C84" w:rsidP="0064073C">
            <w:pPr>
              <w:ind w:leftChars="-51" w:left="-107" w:firstLineChars="176" w:firstLine="422"/>
              <w:jc w:val="left"/>
              <w:rPr>
                <w:sz w:val="24"/>
                <w:szCs w:val="21"/>
              </w:rPr>
            </w:pPr>
            <w:r>
              <w:rPr>
                <w:rFonts w:hint="eastAsia"/>
                <w:sz w:val="24"/>
                <w:szCs w:val="21"/>
              </w:rPr>
              <w:t>3.1</w:t>
            </w:r>
            <w:proofErr w:type="gramStart"/>
            <w:r w:rsidR="00767F6E" w:rsidRPr="00767F6E">
              <w:rPr>
                <w:rFonts w:hint="eastAsia"/>
                <w:sz w:val="24"/>
                <w:szCs w:val="21"/>
              </w:rPr>
              <w:t>二维超</w:t>
            </w:r>
            <w:proofErr w:type="gramEnd"/>
            <w:r w:rsidR="00767F6E" w:rsidRPr="00767F6E">
              <w:rPr>
                <w:rFonts w:hint="eastAsia"/>
                <w:sz w:val="24"/>
                <w:szCs w:val="21"/>
              </w:rPr>
              <w:t>高效</w:t>
            </w:r>
            <w:r w:rsidR="00767F6E" w:rsidRPr="00767F6E">
              <w:rPr>
                <w:rFonts w:hint="eastAsia"/>
                <w:sz w:val="24"/>
                <w:szCs w:val="21"/>
              </w:rPr>
              <w:t>/</w:t>
            </w:r>
            <w:r w:rsidR="00767F6E" w:rsidRPr="00767F6E">
              <w:rPr>
                <w:rFonts w:hint="eastAsia"/>
                <w:sz w:val="24"/>
                <w:szCs w:val="21"/>
              </w:rPr>
              <w:t>超高压液相色谱仪一套</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00767F6E" w:rsidRPr="00767F6E">
              <w:rPr>
                <w:rFonts w:hint="eastAsia"/>
                <w:sz w:val="24"/>
                <w:szCs w:val="21"/>
              </w:rPr>
              <w:t>1.1</w:t>
            </w:r>
            <w:proofErr w:type="gramStart"/>
            <w:r w:rsidR="00767F6E" w:rsidRPr="00767F6E">
              <w:rPr>
                <w:rFonts w:hint="eastAsia"/>
                <w:sz w:val="24"/>
                <w:szCs w:val="21"/>
              </w:rPr>
              <w:t>二</w:t>
            </w:r>
            <w:proofErr w:type="gramEnd"/>
            <w:r w:rsidR="00767F6E" w:rsidRPr="00767F6E">
              <w:rPr>
                <w:rFonts w:hint="eastAsia"/>
                <w:sz w:val="24"/>
                <w:szCs w:val="21"/>
              </w:rPr>
              <w:t>元高压梯度泵单元</w:t>
            </w:r>
            <w:r w:rsidR="00767F6E" w:rsidRPr="00767F6E">
              <w:rPr>
                <w:rFonts w:hint="eastAsia"/>
                <w:sz w:val="24"/>
                <w:szCs w:val="21"/>
              </w:rPr>
              <w:t>2</w:t>
            </w:r>
            <w:r w:rsidR="00767F6E" w:rsidRPr="00767F6E">
              <w:rPr>
                <w:rFonts w:hint="eastAsia"/>
                <w:sz w:val="24"/>
                <w:szCs w:val="21"/>
              </w:rPr>
              <w:t>台</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00767F6E" w:rsidRPr="00767F6E">
              <w:rPr>
                <w:rFonts w:hint="eastAsia"/>
                <w:sz w:val="24"/>
                <w:szCs w:val="21"/>
              </w:rPr>
              <w:t>1.2</w:t>
            </w:r>
            <w:r w:rsidR="00767F6E" w:rsidRPr="00767F6E">
              <w:rPr>
                <w:rFonts w:hint="eastAsia"/>
                <w:sz w:val="24"/>
                <w:szCs w:val="21"/>
              </w:rPr>
              <w:t>脱气单元</w:t>
            </w:r>
            <w:r w:rsidR="00767F6E" w:rsidRPr="00767F6E">
              <w:rPr>
                <w:rFonts w:hint="eastAsia"/>
                <w:sz w:val="24"/>
                <w:szCs w:val="21"/>
              </w:rPr>
              <w:t>1</w:t>
            </w:r>
            <w:r w:rsidR="00767F6E" w:rsidRPr="00767F6E">
              <w:rPr>
                <w:rFonts w:hint="eastAsia"/>
                <w:sz w:val="24"/>
                <w:szCs w:val="21"/>
              </w:rPr>
              <w:t>台</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00767F6E" w:rsidRPr="00767F6E">
              <w:rPr>
                <w:rFonts w:hint="eastAsia"/>
                <w:sz w:val="24"/>
                <w:szCs w:val="21"/>
              </w:rPr>
              <w:t>1.3</w:t>
            </w:r>
            <w:r w:rsidR="00767F6E" w:rsidRPr="00767F6E">
              <w:rPr>
                <w:rFonts w:hint="eastAsia"/>
                <w:sz w:val="24"/>
                <w:szCs w:val="21"/>
              </w:rPr>
              <w:t>控温自动进样器</w:t>
            </w:r>
            <w:r w:rsidR="00767F6E" w:rsidRPr="00767F6E">
              <w:rPr>
                <w:rFonts w:hint="eastAsia"/>
                <w:sz w:val="24"/>
                <w:szCs w:val="21"/>
              </w:rPr>
              <w:t>1</w:t>
            </w:r>
            <w:r w:rsidR="00767F6E" w:rsidRPr="00767F6E">
              <w:rPr>
                <w:rFonts w:hint="eastAsia"/>
                <w:sz w:val="24"/>
                <w:szCs w:val="21"/>
              </w:rPr>
              <w:t>台</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00767F6E" w:rsidRPr="00767F6E">
              <w:rPr>
                <w:rFonts w:hint="eastAsia"/>
                <w:sz w:val="24"/>
                <w:szCs w:val="21"/>
              </w:rPr>
              <w:t xml:space="preserve">1.4 </w:t>
            </w:r>
            <w:proofErr w:type="gramStart"/>
            <w:r w:rsidR="00767F6E" w:rsidRPr="00767F6E">
              <w:rPr>
                <w:rFonts w:hint="eastAsia"/>
                <w:sz w:val="24"/>
                <w:szCs w:val="21"/>
              </w:rPr>
              <w:t>柱温箱</w:t>
            </w:r>
            <w:proofErr w:type="gramEnd"/>
            <w:r w:rsidR="00767F6E" w:rsidRPr="00767F6E">
              <w:rPr>
                <w:rFonts w:hint="eastAsia"/>
                <w:sz w:val="24"/>
                <w:szCs w:val="21"/>
              </w:rPr>
              <w:t>，色谱柱、溶剂瓶及托盘等</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3.2</w:t>
            </w:r>
            <w:r w:rsidR="00767F6E" w:rsidRPr="00767F6E">
              <w:rPr>
                <w:rFonts w:hint="eastAsia"/>
                <w:sz w:val="24"/>
                <w:szCs w:val="21"/>
              </w:rPr>
              <w:t>串联四</w:t>
            </w:r>
            <w:proofErr w:type="gramStart"/>
            <w:r w:rsidR="00767F6E" w:rsidRPr="00767F6E">
              <w:rPr>
                <w:rFonts w:hint="eastAsia"/>
                <w:sz w:val="24"/>
                <w:szCs w:val="21"/>
              </w:rPr>
              <w:t>极</w:t>
            </w:r>
            <w:proofErr w:type="gramEnd"/>
            <w:r w:rsidR="00767F6E" w:rsidRPr="00767F6E">
              <w:rPr>
                <w:rFonts w:hint="eastAsia"/>
                <w:sz w:val="24"/>
                <w:szCs w:val="21"/>
              </w:rPr>
              <w:t>杆质谱仪一台（包含蠕动注射泵），具有离子</w:t>
            </w:r>
            <w:proofErr w:type="gramStart"/>
            <w:r w:rsidR="00767F6E" w:rsidRPr="00767F6E">
              <w:rPr>
                <w:rFonts w:hint="eastAsia"/>
                <w:sz w:val="24"/>
                <w:szCs w:val="21"/>
              </w:rPr>
              <w:t>阱</w:t>
            </w:r>
            <w:proofErr w:type="gramEnd"/>
            <w:r w:rsidR="00767F6E" w:rsidRPr="00767F6E">
              <w:rPr>
                <w:rFonts w:hint="eastAsia"/>
                <w:sz w:val="24"/>
                <w:szCs w:val="21"/>
              </w:rPr>
              <w:t>结构或者单独配置一套离子</w:t>
            </w:r>
            <w:proofErr w:type="gramStart"/>
            <w:r w:rsidR="00767F6E" w:rsidRPr="00767F6E">
              <w:rPr>
                <w:rFonts w:hint="eastAsia"/>
                <w:sz w:val="24"/>
                <w:szCs w:val="21"/>
              </w:rPr>
              <w:t>阱液质联用</w:t>
            </w:r>
            <w:proofErr w:type="gramEnd"/>
            <w:r w:rsidR="00767F6E" w:rsidRPr="00767F6E">
              <w:rPr>
                <w:rFonts w:hint="eastAsia"/>
                <w:sz w:val="24"/>
                <w:szCs w:val="21"/>
              </w:rPr>
              <w:t>仪</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00767F6E" w:rsidRPr="00767F6E">
              <w:rPr>
                <w:rFonts w:hint="eastAsia"/>
                <w:sz w:val="24"/>
                <w:szCs w:val="21"/>
              </w:rPr>
              <w:t>2.1</w:t>
            </w:r>
            <w:r w:rsidR="00767F6E" w:rsidRPr="00767F6E">
              <w:rPr>
                <w:rFonts w:hint="eastAsia"/>
                <w:sz w:val="24"/>
                <w:szCs w:val="21"/>
              </w:rPr>
              <w:t>独立的</w:t>
            </w:r>
            <w:r w:rsidR="00767F6E" w:rsidRPr="00767F6E">
              <w:rPr>
                <w:rFonts w:hint="eastAsia"/>
                <w:sz w:val="24"/>
                <w:szCs w:val="21"/>
              </w:rPr>
              <w:t>ESI</w:t>
            </w:r>
            <w:r w:rsidR="00767F6E" w:rsidRPr="00767F6E">
              <w:rPr>
                <w:rFonts w:hint="eastAsia"/>
                <w:sz w:val="24"/>
                <w:szCs w:val="21"/>
              </w:rPr>
              <w:t>和</w:t>
            </w:r>
            <w:r w:rsidR="00767F6E" w:rsidRPr="00767F6E">
              <w:rPr>
                <w:rFonts w:hint="eastAsia"/>
                <w:sz w:val="24"/>
                <w:szCs w:val="21"/>
              </w:rPr>
              <w:t>APCI</w:t>
            </w:r>
            <w:r w:rsidR="00767F6E" w:rsidRPr="00767F6E">
              <w:rPr>
                <w:rFonts w:hint="eastAsia"/>
                <w:sz w:val="24"/>
                <w:szCs w:val="21"/>
              </w:rPr>
              <w:t>离子源各一套</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00767F6E" w:rsidRPr="00767F6E">
              <w:rPr>
                <w:rFonts w:hint="eastAsia"/>
                <w:sz w:val="24"/>
                <w:szCs w:val="21"/>
              </w:rPr>
              <w:t xml:space="preserve">2.2 </w:t>
            </w:r>
            <w:r w:rsidR="00767F6E" w:rsidRPr="00767F6E">
              <w:rPr>
                <w:rFonts w:hint="eastAsia"/>
                <w:sz w:val="24"/>
                <w:szCs w:val="21"/>
              </w:rPr>
              <w:t>质谱工作站软件、双面</w:t>
            </w:r>
            <w:r w:rsidR="00865280" w:rsidRPr="00865280">
              <w:rPr>
                <w:rFonts w:hint="eastAsia"/>
                <w:sz w:val="24"/>
                <w:szCs w:val="21"/>
              </w:rPr>
              <w:t>输出设备</w:t>
            </w:r>
            <w:r w:rsidR="00767F6E" w:rsidRPr="00767F6E">
              <w:rPr>
                <w:rFonts w:hint="eastAsia"/>
                <w:sz w:val="24"/>
                <w:szCs w:val="21"/>
              </w:rPr>
              <w:t>各一套</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.1</w:t>
            </w:r>
            <w:r w:rsidR="00767F6E" w:rsidRPr="00767F6E">
              <w:rPr>
                <w:rFonts w:hint="eastAsia"/>
                <w:sz w:val="24"/>
                <w:szCs w:val="21"/>
              </w:rPr>
              <w:t>UPS</w:t>
            </w:r>
            <w:r w:rsidR="00767F6E" w:rsidRPr="00767F6E">
              <w:rPr>
                <w:rFonts w:hint="eastAsia"/>
                <w:sz w:val="24"/>
                <w:szCs w:val="21"/>
              </w:rPr>
              <w:t>电源</w:t>
            </w:r>
            <w:r w:rsidR="00767F6E" w:rsidRPr="00767F6E">
              <w:rPr>
                <w:rFonts w:hint="eastAsia"/>
                <w:sz w:val="24"/>
                <w:szCs w:val="21"/>
              </w:rPr>
              <w:t xml:space="preserve"> 1</w:t>
            </w:r>
            <w:r w:rsidR="00767F6E" w:rsidRPr="00767F6E">
              <w:rPr>
                <w:rFonts w:hint="eastAsia"/>
                <w:sz w:val="24"/>
                <w:szCs w:val="21"/>
              </w:rPr>
              <w:t>台（</w:t>
            </w:r>
            <w:r w:rsidR="00767F6E" w:rsidRPr="00767F6E">
              <w:rPr>
                <w:rFonts w:hint="eastAsia"/>
                <w:sz w:val="24"/>
                <w:szCs w:val="21"/>
              </w:rPr>
              <w:t>10KVA</w:t>
            </w:r>
            <w:r w:rsidR="00767F6E" w:rsidRPr="00767F6E">
              <w:rPr>
                <w:rFonts w:hint="eastAsia"/>
                <w:sz w:val="24"/>
                <w:szCs w:val="21"/>
              </w:rPr>
              <w:t>，延迟</w:t>
            </w:r>
            <w:r w:rsidR="00767F6E" w:rsidRPr="00767F6E">
              <w:rPr>
                <w:rFonts w:hint="eastAsia"/>
                <w:sz w:val="24"/>
                <w:szCs w:val="21"/>
              </w:rPr>
              <w:t>1</w:t>
            </w:r>
            <w:r w:rsidR="00767F6E" w:rsidRPr="00767F6E">
              <w:rPr>
                <w:rFonts w:hint="eastAsia"/>
                <w:sz w:val="24"/>
                <w:szCs w:val="21"/>
              </w:rPr>
              <w:t>小时）</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.2</w:t>
            </w:r>
            <w:r w:rsidR="00767F6E" w:rsidRPr="00767F6E">
              <w:rPr>
                <w:rFonts w:hint="eastAsia"/>
                <w:sz w:val="24"/>
                <w:szCs w:val="21"/>
              </w:rPr>
              <w:t>超高效液相色谱柱</w:t>
            </w:r>
            <w:r w:rsidR="00767F6E" w:rsidRPr="00767F6E">
              <w:rPr>
                <w:rFonts w:hint="eastAsia"/>
                <w:sz w:val="24"/>
                <w:szCs w:val="21"/>
              </w:rPr>
              <w:t>5</w:t>
            </w:r>
            <w:r w:rsidR="00767F6E" w:rsidRPr="00767F6E">
              <w:rPr>
                <w:rFonts w:hint="eastAsia"/>
                <w:sz w:val="24"/>
                <w:szCs w:val="21"/>
              </w:rPr>
              <w:t>根</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.3</w:t>
            </w:r>
            <w:r w:rsidR="00767F6E" w:rsidRPr="00767F6E">
              <w:rPr>
                <w:rFonts w:hint="eastAsia"/>
                <w:sz w:val="24"/>
                <w:szCs w:val="21"/>
              </w:rPr>
              <w:t>高通量定量优化和数据处理软件</w:t>
            </w:r>
            <w:r w:rsidR="00767F6E" w:rsidRPr="00767F6E">
              <w:rPr>
                <w:rFonts w:hint="eastAsia"/>
                <w:sz w:val="24"/>
                <w:szCs w:val="21"/>
              </w:rPr>
              <w:t>1</w:t>
            </w:r>
            <w:r w:rsidR="00767F6E" w:rsidRPr="00767F6E">
              <w:rPr>
                <w:rFonts w:hint="eastAsia"/>
                <w:sz w:val="24"/>
                <w:szCs w:val="21"/>
              </w:rPr>
              <w:t>套</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.4</w:t>
            </w:r>
            <w:r w:rsidR="00767F6E" w:rsidRPr="00767F6E">
              <w:rPr>
                <w:rFonts w:hint="eastAsia"/>
                <w:sz w:val="24"/>
                <w:szCs w:val="21"/>
              </w:rPr>
              <w:t>氮气发生器</w:t>
            </w:r>
            <w:r w:rsidR="00767F6E" w:rsidRPr="00767F6E">
              <w:rPr>
                <w:rFonts w:hint="eastAsia"/>
                <w:sz w:val="24"/>
                <w:szCs w:val="21"/>
              </w:rPr>
              <w:t>1</w:t>
            </w:r>
            <w:r w:rsidR="00767F6E" w:rsidRPr="00767F6E">
              <w:rPr>
                <w:rFonts w:hint="eastAsia"/>
                <w:sz w:val="24"/>
                <w:szCs w:val="21"/>
              </w:rPr>
              <w:t>套</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.5</w:t>
            </w:r>
            <w:r w:rsidR="00767F6E" w:rsidRPr="00767F6E">
              <w:rPr>
                <w:rFonts w:hint="eastAsia"/>
                <w:sz w:val="24"/>
                <w:szCs w:val="21"/>
              </w:rPr>
              <w:t>泵油</w:t>
            </w:r>
            <w:r w:rsidR="00767F6E" w:rsidRPr="00767F6E">
              <w:rPr>
                <w:rFonts w:hint="eastAsia"/>
                <w:sz w:val="24"/>
                <w:szCs w:val="21"/>
              </w:rPr>
              <w:t xml:space="preserve"> 5</w:t>
            </w:r>
            <w:r w:rsidR="00767F6E" w:rsidRPr="00767F6E">
              <w:rPr>
                <w:rFonts w:hint="eastAsia"/>
                <w:sz w:val="24"/>
                <w:szCs w:val="21"/>
              </w:rPr>
              <w:t>桶</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.6</w:t>
            </w:r>
            <w:r w:rsidR="00767F6E" w:rsidRPr="00767F6E">
              <w:rPr>
                <w:rFonts w:hint="eastAsia"/>
                <w:sz w:val="24"/>
                <w:szCs w:val="21"/>
              </w:rPr>
              <w:t>ESI</w:t>
            </w:r>
            <w:r w:rsidR="00767F6E" w:rsidRPr="00767F6E">
              <w:rPr>
                <w:rFonts w:hint="eastAsia"/>
                <w:sz w:val="24"/>
                <w:szCs w:val="21"/>
              </w:rPr>
              <w:t>和</w:t>
            </w:r>
            <w:r w:rsidR="00767F6E" w:rsidRPr="00767F6E">
              <w:rPr>
                <w:rFonts w:hint="eastAsia"/>
                <w:sz w:val="24"/>
                <w:szCs w:val="21"/>
              </w:rPr>
              <w:t>APCI</w:t>
            </w:r>
            <w:proofErr w:type="gramStart"/>
            <w:r w:rsidR="00767F6E" w:rsidRPr="00767F6E">
              <w:rPr>
                <w:rFonts w:hint="eastAsia"/>
                <w:sz w:val="24"/>
                <w:szCs w:val="21"/>
              </w:rPr>
              <w:t>喷针</w:t>
            </w:r>
            <w:proofErr w:type="gramEnd"/>
            <w:r w:rsidR="00767F6E" w:rsidRPr="00767F6E">
              <w:rPr>
                <w:rFonts w:hint="eastAsia"/>
                <w:sz w:val="24"/>
                <w:szCs w:val="21"/>
              </w:rPr>
              <w:t xml:space="preserve"> </w:t>
            </w:r>
            <w:r w:rsidR="00767F6E" w:rsidRPr="00767F6E">
              <w:rPr>
                <w:rFonts w:hint="eastAsia"/>
                <w:sz w:val="24"/>
                <w:szCs w:val="21"/>
              </w:rPr>
              <w:t>各</w:t>
            </w:r>
            <w:r w:rsidR="00767F6E" w:rsidRPr="00767F6E">
              <w:rPr>
                <w:rFonts w:hint="eastAsia"/>
                <w:sz w:val="24"/>
                <w:szCs w:val="21"/>
              </w:rPr>
              <w:t>10</w:t>
            </w:r>
            <w:r w:rsidR="00767F6E" w:rsidRPr="00767F6E">
              <w:rPr>
                <w:rFonts w:hint="eastAsia"/>
                <w:sz w:val="24"/>
                <w:szCs w:val="21"/>
              </w:rPr>
              <w:t>根</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.7</w:t>
            </w:r>
            <w:r w:rsidR="00767F6E" w:rsidRPr="00767F6E">
              <w:rPr>
                <w:rFonts w:hint="eastAsia"/>
                <w:sz w:val="24"/>
                <w:szCs w:val="21"/>
              </w:rPr>
              <w:t>样品瓶</w:t>
            </w:r>
            <w:r w:rsidR="00767F6E" w:rsidRPr="00767F6E">
              <w:rPr>
                <w:rFonts w:hint="eastAsia"/>
                <w:sz w:val="24"/>
                <w:szCs w:val="21"/>
              </w:rPr>
              <w:t>2mL</w:t>
            </w:r>
            <w:r w:rsidR="00767F6E" w:rsidRPr="00767F6E">
              <w:rPr>
                <w:rFonts w:hint="eastAsia"/>
                <w:sz w:val="24"/>
                <w:szCs w:val="21"/>
              </w:rPr>
              <w:t>、</w:t>
            </w:r>
            <w:r w:rsidR="00767F6E" w:rsidRPr="00767F6E">
              <w:rPr>
                <w:rFonts w:hint="eastAsia"/>
                <w:sz w:val="24"/>
                <w:szCs w:val="21"/>
              </w:rPr>
              <w:t>1000</w:t>
            </w:r>
            <w:r w:rsidR="00767F6E" w:rsidRPr="00767F6E">
              <w:rPr>
                <w:rFonts w:hint="eastAsia"/>
                <w:sz w:val="24"/>
                <w:szCs w:val="21"/>
              </w:rPr>
              <w:t>个（带瓶盖、瓶垫、瓶）</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.8</w:t>
            </w:r>
            <w:r w:rsidR="00767F6E" w:rsidRPr="00767F6E">
              <w:rPr>
                <w:rFonts w:hint="eastAsia"/>
                <w:sz w:val="24"/>
                <w:szCs w:val="21"/>
              </w:rPr>
              <w:t>安装标准品</w:t>
            </w:r>
            <w:r w:rsidR="00767F6E" w:rsidRPr="00767F6E">
              <w:rPr>
                <w:rFonts w:hint="eastAsia"/>
                <w:sz w:val="24"/>
                <w:szCs w:val="21"/>
              </w:rPr>
              <w:t xml:space="preserve"> 1</w:t>
            </w:r>
            <w:r w:rsidR="00767F6E" w:rsidRPr="00767F6E">
              <w:rPr>
                <w:rFonts w:hint="eastAsia"/>
                <w:sz w:val="24"/>
                <w:szCs w:val="21"/>
              </w:rPr>
              <w:t>套</w:t>
            </w:r>
            <w:r w:rsidR="0064073C">
              <w:rPr>
                <w:rFonts w:hint="eastAsia"/>
                <w:sz w:val="24"/>
                <w:szCs w:val="21"/>
              </w:rPr>
              <w:t>。</w:t>
            </w:r>
          </w:p>
          <w:p w:rsidR="00767F6E" w:rsidRPr="00767F6E" w:rsidRDefault="00A85C84" w:rsidP="0064073C">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.9</w:t>
            </w:r>
            <w:r w:rsidR="00767F6E" w:rsidRPr="00767F6E">
              <w:rPr>
                <w:rFonts w:hint="eastAsia"/>
                <w:sz w:val="24"/>
                <w:szCs w:val="21"/>
              </w:rPr>
              <w:t>调谐液</w:t>
            </w:r>
            <w:r w:rsidR="00767F6E" w:rsidRPr="00767F6E">
              <w:rPr>
                <w:rFonts w:hint="eastAsia"/>
                <w:sz w:val="24"/>
                <w:szCs w:val="21"/>
              </w:rPr>
              <w:t xml:space="preserve">     2</w:t>
            </w:r>
            <w:r w:rsidR="00767F6E" w:rsidRPr="00767F6E">
              <w:rPr>
                <w:rFonts w:hint="eastAsia"/>
                <w:sz w:val="24"/>
                <w:szCs w:val="21"/>
              </w:rPr>
              <w:t>套</w:t>
            </w:r>
            <w:r w:rsidR="0064073C">
              <w:rPr>
                <w:rFonts w:hint="eastAsia"/>
                <w:sz w:val="24"/>
                <w:szCs w:val="21"/>
              </w:rPr>
              <w:t>。</w:t>
            </w:r>
          </w:p>
          <w:p w:rsidR="00F73252" w:rsidRPr="00E56F76" w:rsidRDefault="00A85C84" w:rsidP="00556B62">
            <w:pPr>
              <w:ind w:leftChars="-51" w:left="-107" w:firstLineChars="176" w:firstLine="422"/>
              <w:jc w:val="left"/>
              <w:rPr>
                <w:sz w:val="24"/>
                <w:szCs w:val="21"/>
              </w:rPr>
            </w:pPr>
            <w:r>
              <w:rPr>
                <w:rFonts w:hint="eastAsia"/>
                <w:sz w:val="24"/>
                <w:szCs w:val="21"/>
              </w:rPr>
              <w:t>3.</w:t>
            </w:r>
            <w:r w:rsidRPr="00767F6E">
              <w:rPr>
                <w:rFonts w:hint="eastAsia"/>
                <w:sz w:val="24"/>
                <w:szCs w:val="21"/>
              </w:rPr>
              <w:t>2.2</w:t>
            </w:r>
            <w:r>
              <w:rPr>
                <w:rFonts w:hint="eastAsia"/>
                <w:sz w:val="24"/>
                <w:szCs w:val="21"/>
              </w:rPr>
              <w:t>.10</w:t>
            </w:r>
            <w:r w:rsidR="00DD088C" w:rsidRPr="00556B62">
              <w:rPr>
                <w:rFonts w:hint="eastAsia"/>
                <w:sz w:val="24"/>
                <w:szCs w:val="21"/>
              </w:rPr>
              <w:t>操作终端</w:t>
            </w:r>
            <w:r w:rsidR="00767F6E" w:rsidRPr="00556B62">
              <w:rPr>
                <w:rFonts w:hint="eastAsia"/>
                <w:sz w:val="24"/>
                <w:szCs w:val="21"/>
              </w:rPr>
              <w:t>（含</w:t>
            </w:r>
            <w:r w:rsidR="00767F6E" w:rsidRPr="00767F6E">
              <w:rPr>
                <w:rFonts w:hint="eastAsia"/>
                <w:sz w:val="24"/>
                <w:szCs w:val="21"/>
              </w:rPr>
              <w:t>质谱分析软件、与仪器软件能兼容的正版系统及配套办公软件）一台，处理器（缓存：</w:t>
            </w:r>
            <w:r w:rsidR="00767F6E" w:rsidRPr="00767F6E">
              <w:rPr>
                <w:rFonts w:hint="eastAsia"/>
                <w:sz w:val="24"/>
                <w:szCs w:val="21"/>
              </w:rPr>
              <w:t xml:space="preserve">22.5 MB </w:t>
            </w:r>
            <w:r w:rsidR="00767F6E" w:rsidRPr="00767F6E">
              <w:rPr>
                <w:rFonts w:hint="eastAsia"/>
                <w:sz w:val="24"/>
                <w:szCs w:val="21"/>
              </w:rPr>
              <w:t>智能缓存，</w:t>
            </w:r>
            <w:r w:rsidR="00767F6E" w:rsidRPr="00767F6E">
              <w:rPr>
                <w:rFonts w:hint="eastAsia"/>
                <w:sz w:val="24"/>
                <w:szCs w:val="21"/>
              </w:rPr>
              <w:t>8</w:t>
            </w:r>
            <w:r w:rsidR="00767F6E" w:rsidRPr="00767F6E">
              <w:rPr>
                <w:rFonts w:hint="eastAsia"/>
                <w:sz w:val="24"/>
                <w:szCs w:val="21"/>
              </w:rPr>
              <w:t>核心</w:t>
            </w:r>
            <w:r w:rsidR="00767F6E" w:rsidRPr="00767F6E">
              <w:rPr>
                <w:rFonts w:hint="eastAsia"/>
                <w:sz w:val="24"/>
                <w:szCs w:val="21"/>
              </w:rPr>
              <w:t xml:space="preserve">/16 </w:t>
            </w:r>
            <w:r w:rsidR="00767F6E" w:rsidRPr="00767F6E">
              <w:rPr>
                <w:rFonts w:hint="eastAsia"/>
                <w:sz w:val="24"/>
                <w:szCs w:val="21"/>
              </w:rPr>
              <w:t>线程，基础频率：</w:t>
            </w:r>
            <w:r w:rsidR="00767F6E" w:rsidRPr="00767F6E">
              <w:rPr>
                <w:rFonts w:hint="eastAsia"/>
                <w:sz w:val="24"/>
                <w:szCs w:val="21"/>
              </w:rPr>
              <w:t>3.1 GHz</w:t>
            </w:r>
            <w:r w:rsidR="00767F6E" w:rsidRPr="00767F6E">
              <w:rPr>
                <w:rFonts w:hint="eastAsia"/>
                <w:sz w:val="24"/>
                <w:szCs w:val="21"/>
              </w:rPr>
              <w:t>），内存配置：</w:t>
            </w:r>
            <w:r w:rsidR="00DD088C">
              <w:rPr>
                <w:rFonts w:hint="eastAsia"/>
                <w:sz w:val="24"/>
                <w:szCs w:val="21"/>
              </w:rPr>
              <w:t>≥</w:t>
            </w:r>
            <w:r w:rsidR="00767F6E" w:rsidRPr="00767F6E">
              <w:rPr>
                <w:rFonts w:hint="eastAsia"/>
                <w:sz w:val="24"/>
                <w:szCs w:val="21"/>
              </w:rPr>
              <w:t>32GB (2</w:t>
            </w:r>
            <w:r w:rsidR="00767F6E" w:rsidRPr="00767F6E">
              <w:rPr>
                <w:rFonts w:hint="eastAsia"/>
                <w:sz w:val="24"/>
                <w:szCs w:val="21"/>
              </w:rPr>
              <w:t>×</w:t>
            </w:r>
            <w:r w:rsidR="00767F6E" w:rsidRPr="00767F6E">
              <w:rPr>
                <w:rFonts w:hint="eastAsia"/>
                <w:sz w:val="24"/>
                <w:szCs w:val="21"/>
              </w:rPr>
              <w:t>16GB) DDR5 4800MHz</w:t>
            </w:r>
            <w:r w:rsidR="00767F6E" w:rsidRPr="00767F6E">
              <w:rPr>
                <w:rFonts w:hint="eastAsia"/>
                <w:sz w:val="24"/>
                <w:szCs w:val="21"/>
              </w:rPr>
              <w:t>，存储配置：</w:t>
            </w:r>
            <w:r w:rsidR="00DD088C">
              <w:rPr>
                <w:rFonts w:hint="eastAsia"/>
                <w:sz w:val="24"/>
                <w:szCs w:val="21"/>
              </w:rPr>
              <w:t>≥</w:t>
            </w:r>
            <w:r w:rsidR="00767F6E" w:rsidRPr="00767F6E">
              <w:rPr>
                <w:rFonts w:hint="eastAsia"/>
                <w:sz w:val="24"/>
                <w:szCs w:val="21"/>
              </w:rPr>
              <w:t>2</w:t>
            </w:r>
            <w:r w:rsidR="00767F6E" w:rsidRPr="00767F6E">
              <w:rPr>
                <w:rFonts w:hint="eastAsia"/>
                <w:sz w:val="24"/>
                <w:szCs w:val="21"/>
              </w:rPr>
              <w:t>×</w:t>
            </w:r>
            <w:r w:rsidR="00767F6E" w:rsidRPr="00767F6E">
              <w:rPr>
                <w:rFonts w:hint="eastAsia"/>
                <w:sz w:val="24"/>
                <w:szCs w:val="21"/>
              </w:rPr>
              <w:t>1TB</w:t>
            </w:r>
            <w:r w:rsidR="00767F6E" w:rsidRPr="00767F6E">
              <w:rPr>
                <w:rFonts w:hint="eastAsia"/>
                <w:sz w:val="24"/>
                <w:szCs w:val="21"/>
              </w:rPr>
              <w:t>固态硬盘</w:t>
            </w:r>
            <w:r w:rsidR="00767F6E" w:rsidRPr="00767F6E">
              <w:rPr>
                <w:rFonts w:hint="eastAsia"/>
                <w:sz w:val="24"/>
                <w:szCs w:val="21"/>
              </w:rPr>
              <w:t xml:space="preserve"> (M.2 NVMe) RAID1</w:t>
            </w:r>
            <w:r w:rsidR="00767F6E" w:rsidRPr="00767F6E">
              <w:rPr>
                <w:rFonts w:hint="eastAsia"/>
                <w:sz w:val="24"/>
                <w:szCs w:val="21"/>
              </w:rPr>
              <w:t>；液晶显示器；具有中文界面。</w:t>
            </w:r>
          </w:p>
        </w:tc>
      </w:tr>
      <w:tr w:rsidR="00767F6E" w:rsidRPr="00E56F76" w:rsidTr="00767F6E">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widowControl/>
              <w:jc w:val="center"/>
              <w:rPr>
                <w:rFonts w:cs="宋体"/>
                <w:color w:val="000000"/>
                <w:kern w:val="0"/>
                <w:sz w:val="24"/>
                <w:szCs w:val="21"/>
              </w:rPr>
            </w:pPr>
            <w:r>
              <w:rPr>
                <w:rFonts w:cs="宋体" w:hint="eastAsia"/>
                <w:color w:val="000000"/>
                <w:kern w:val="0"/>
                <w:sz w:val="24"/>
                <w:szCs w:val="21"/>
              </w:rPr>
              <w:lastRenderedPageBreak/>
              <w:t>2</w:t>
            </w:r>
          </w:p>
        </w:tc>
        <w:tc>
          <w:tcPr>
            <w:tcW w:w="706" w:type="pct"/>
            <w:tcBorders>
              <w:top w:val="single" w:sz="4" w:space="0" w:color="auto"/>
              <w:left w:val="single" w:sz="4" w:space="0" w:color="auto"/>
              <w:bottom w:val="single" w:sz="4" w:space="0" w:color="auto"/>
              <w:right w:val="single" w:sz="4" w:space="0" w:color="auto"/>
            </w:tcBorders>
            <w:vAlign w:val="center"/>
          </w:tcPr>
          <w:p w:rsidR="00767F6E" w:rsidRPr="00767F6E" w:rsidRDefault="00767F6E" w:rsidP="009C7AEA">
            <w:pPr>
              <w:widowControl/>
              <w:jc w:val="center"/>
              <w:rPr>
                <w:rFonts w:cs="宋体"/>
                <w:color w:val="000000"/>
                <w:kern w:val="0"/>
                <w:sz w:val="24"/>
                <w:szCs w:val="21"/>
              </w:rPr>
            </w:pPr>
            <w:r w:rsidRPr="00767F6E">
              <w:rPr>
                <w:rFonts w:cs="宋体" w:hint="eastAsia"/>
                <w:color w:val="000000"/>
                <w:kern w:val="0"/>
                <w:sz w:val="24"/>
                <w:szCs w:val="21"/>
              </w:rPr>
              <w:t>智能</w:t>
            </w:r>
            <w:r w:rsidRPr="00767F6E">
              <w:rPr>
                <w:rFonts w:cs="宋体" w:hint="eastAsia"/>
                <w:color w:val="000000"/>
                <w:kern w:val="0"/>
                <w:sz w:val="24"/>
                <w:szCs w:val="21"/>
              </w:rPr>
              <w:t>COD</w:t>
            </w:r>
            <w:r w:rsidRPr="00767F6E">
              <w:rPr>
                <w:rFonts w:cs="宋体" w:hint="eastAsia"/>
                <w:color w:val="000000"/>
                <w:kern w:val="0"/>
                <w:sz w:val="24"/>
                <w:szCs w:val="21"/>
              </w:rPr>
              <w:t>消解器（高氯）</w:t>
            </w:r>
          </w:p>
        </w:tc>
        <w:tc>
          <w:tcPr>
            <w:tcW w:w="390"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rFonts w:cs="宋体"/>
                <w:color w:val="000000"/>
                <w:kern w:val="0"/>
                <w:sz w:val="24"/>
                <w:szCs w:val="21"/>
              </w:rPr>
            </w:pPr>
            <w:r w:rsidRPr="00767F6E">
              <w:rPr>
                <w:rFonts w:cs="宋体" w:hint="eastAsia"/>
                <w:color w:val="000000"/>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sz w:val="24"/>
                <w:szCs w:val="21"/>
              </w:rPr>
            </w:pPr>
            <w:r>
              <w:rPr>
                <w:rFonts w:hint="eastAsia"/>
                <w:sz w:val="24"/>
                <w:szCs w:val="21"/>
              </w:rPr>
              <w:t>2</w:t>
            </w:r>
          </w:p>
        </w:tc>
        <w:tc>
          <w:tcPr>
            <w:tcW w:w="3106" w:type="pct"/>
            <w:tcBorders>
              <w:top w:val="single" w:sz="4" w:space="0" w:color="auto"/>
              <w:left w:val="single" w:sz="4" w:space="0" w:color="auto"/>
              <w:bottom w:val="single" w:sz="4" w:space="0" w:color="auto"/>
              <w:right w:val="single" w:sz="4" w:space="0" w:color="auto"/>
            </w:tcBorders>
            <w:vAlign w:val="center"/>
          </w:tcPr>
          <w:p w:rsidR="00002BBC" w:rsidRPr="00002BBC" w:rsidRDefault="00002BBC" w:rsidP="00002BBC">
            <w:pPr>
              <w:ind w:firstLineChars="131" w:firstLine="314"/>
              <w:jc w:val="left"/>
              <w:rPr>
                <w:sz w:val="24"/>
                <w:szCs w:val="21"/>
              </w:rPr>
            </w:pPr>
            <w:r w:rsidRPr="00002BBC">
              <w:rPr>
                <w:rFonts w:hint="eastAsia"/>
                <w:sz w:val="24"/>
                <w:szCs w:val="21"/>
              </w:rPr>
              <w:t>1</w:t>
            </w:r>
            <w:r w:rsidRPr="00002BBC">
              <w:rPr>
                <w:rFonts w:hint="eastAsia"/>
                <w:sz w:val="24"/>
                <w:szCs w:val="21"/>
              </w:rPr>
              <w:t>、用途</w:t>
            </w:r>
          </w:p>
          <w:p w:rsidR="00002BBC" w:rsidRPr="00002BBC" w:rsidRDefault="00002BBC" w:rsidP="00002BBC">
            <w:pPr>
              <w:ind w:firstLineChars="131" w:firstLine="314"/>
              <w:jc w:val="left"/>
              <w:rPr>
                <w:sz w:val="24"/>
                <w:szCs w:val="21"/>
              </w:rPr>
            </w:pPr>
            <w:r w:rsidRPr="00002BBC">
              <w:rPr>
                <w:rFonts w:hint="eastAsia"/>
                <w:sz w:val="24"/>
                <w:szCs w:val="21"/>
              </w:rPr>
              <w:t>主要用于高氯水质化学需氧量的消解</w:t>
            </w:r>
            <w:r>
              <w:rPr>
                <w:rFonts w:hint="eastAsia"/>
                <w:sz w:val="24"/>
                <w:szCs w:val="21"/>
              </w:rPr>
              <w:t>。</w:t>
            </w:r>
          </w:p>
          <w:p w:rsidR="00002BBC" w:rsidRPr="00002BBC" w:rsidRDefault="00002BBC" w:rsidP="00002BBC">
            <w:pPr>
              <w:ind w:firstLineChars="131" w:firstLine="314"/>
              <w:jc w:val="left"/>
              <w:rPr>
                <w:sz w:val="24"/>
                <w:szCs w:val="21"/>
              </w:rPr>
            </w:pPr>
            <w:r w:rsidRPr="00002BBC">
              <w:rPr>
                <w:rFonts w:hint="eastAsia"/>
                <w:sz w:val="24"/>
                <w:szCs w:val="21"/>
              </w:rPr>
              <w:t>2</w:t>
            </w:r>
            <w:r w:rsidRPr="00002BBC">
              <w:rPr>
                <w:rFonts w:hint="eastAsia"/>
                <w:sz w:val="24"/>
                <w:szCs w:val="21"/>
              </w:rPr>
              <w:t>、规格参数</w:t>
            </w:r>
          </w:p>
          <w:p w:rsidR="00002BBC" w:rsidRPr="00002BBC" w:rsidRDefault="00002BBC" w:rsidP="00002BBC">
            <w:pPr>
              <w:ind w:firstLineChars="131" w:firstLine="314"/>
              <w:jc w:val="left"/>
              <w:rPr>
                <w:sz w:val="24"/>
                <w:szCs w:val="21"/>
              </w:rPr>
            </w:pPr>
            <w:r w:rsidRPr="00767F6E">
              <w:rPr>
                <w:rFonts w:hint="eastAsia"/>
                <w:sz w:val="24"/>
                <w:szCs w:val="21"/>
              </w:rPr>
              <w:t>★</w:t>
            </w:r>
            <w:r w:rsidRPr="00002BBC">
              <w:rPr>
                <w:rFonts w:hint="eastAsia"/>
                <w:sz w:val="24"/>
                <w:szCs w:val="21"/>
              </w:rPr>
              <w:t xml:space="preserve">2.1 </w:t>
            </w:r>
            <w:r w:rsidRPr="00002BBC">
              <w:rPr>
                <w:rFonts w:hint="eastAsia"/>
                <w:sz w:val="24"/>
                <w:szCs w:val="21"/>
              </w:rPr>
              <w:t>加热</w:t>
            </w:r>
            <w:proofErr w:type="gramStart"/>
            <w:r w:rsidRPr="00002BBC">
              <w:rPr>
                <w:rFonts w:hint="eastAsia"/>
                <w:sz w:val="24"/>
                <w:szCs w:val="21"/>
              </w:rPr>
              <w:t>面板需耐强酸</w:t>
            </w:r>
            <w:proofErr w:type="gramEnd"/>
            <w:r w:rsidRPr="00002BBC">
              <w:rPr>
                <w:rFonts w:hint="eastAsia"/>
                <w:sz w:val="24"/>
                <w:szCs w:val="21"/>
              </w:rPr>
              <w:t>碱腐蚀</w:t>
            </w:r>
            <w:r w:rsidRPr="00002BBC">
              <w:rPr>
                <w:rFonts w:hint="eastAsia"/>
                <w:sz w:val="24"/>
                <w:szCs w:val="21"/>
              </w:rPr>
              <w:t>,</w:t>
            </w:r>
            <w:r w:rsidRPr="00002BBC">
              <w:rPr>
                <w:rFonts w:hint="eastAsia"/>
                <w:sz w:val="24"/>
                <w:szCs w:val="21"/>
              </w:rPr>
              <w:t>热导性好，具备高精度氮气流量计量模块</w:t>
            </w:r>
            <w:r>
              <w:rPr>
                <w:rFonts w:hint="eastAsia"/>
                <w:sz w:val="24"/>
                <w:szCs w:val="21"/>
              </w:rPr>
              <w:t>。</w:t>
            </w:r>
          </w:p>
          <w:p w:rsidR="00002BBC" w:rsidRPr="00002BBC" w:rsidRDefault="00002BBC" w:rsidP="00002BBC">
            <w:pPr>
              <w:ind w:firstLineChars="131" w:firstLine="314"/>
              <w:jc w:val="left"/>
              <w:rPr>
                <w:sz w:val="24"/>
                <w:szCs w:val="21"/>
              </w:rPr>
            </w:pPr>
            <w:r w:rsidRPr="00002BBC">
              <w:rPr>
                <w:rFonts w:hint="eastAsia"/>
                <w:sz w:val="24"/>
                <w:szCs w:val="21"/>
              </w:rPr>
              <w:t>2.2</w:t>
            </w:r>
            <w:r w:rsidRPr="00002BBC">
              <w:rPr>
                <w:rFonts w:hint="eastAsia"/>
                <w:sz w:val="24"/>
                <w:szCs w:val="21"/>
              </w:rPr>
              <w:t>加热方式：远红外陶瓷炉加热</w:t>
            </w:r>
            <w:r w:rsidRPr="00002BBC">
              <w:rPr>
                <w:rFonts w:hint="eastAsia"/>
                <w:sz w:val="24"/>
                <w:szCs w:val="21"/>
              </w:rPr>
              <w:t>+</w:t>
            </w:r>
            <w:r w:rsidRPr="00002BBC">
              <w:rPr>
                <w:rFonts w:hint="eastAsia"/>
                <w:sz w:val="24"/>
                <w:szCs w:val="21"/>
              </w:rPr>
              <w:t>微晶面板</w:t>
            </w:r>
            <w:r w:rsidRPr="00002BBC">
              <w:rPr>
                <w:rFonts w:hint="eastAsia"/>
                <w:sz w:val="24"/>
                <w:szCs w:val="21"/>
              </w:rPr>
              <w:t>,</w:t>
            </w:r>
            <w:r w:rsidRPr="00002BBC">
              <w:rPr>
                <w:rFonts w:hint="eastAsia"/>
                <w:sz w:val="24"/>
                <w:szCs w:val="21"/>
              </w:rPr>
              <w:t>耐强酸碱腐蚀</w:t>
            </w:r>
            <w:r w:rsidRPr="00002BBC">
              <w:rPr>
                <w:rFonts w:hint="eastAsia"/>
                <w:sz w:val="24"/>
                <w:szCs w:val="21"/>
              </w:rPr>
              <w:t>,</w:t>
            </w:r>
            <w:r w:rsidRPr="00002BBC">
              <w:rPr>
                <w:rFonts w:hint="eastAsia"/>
                <w:sz w:val="24"/>
                <w:szCs w:val="21"/>
              </w:rPr>
              <w:t>热导性好。</w:t>
            </w:r>
          </w:p>
          <w:p w:rsidR="00002BBC" w:rsidRPr="00002BBC" w:rsidRDefault="00002BBC" w:rsidP="00002BBC">
            <w:pPr>
              <w:ind w:firstLineChars="131" w:firstLine="314"/>
              <w:jc w:val="left"/>
              <w:rPr>
                <w:sz w:val="24"/>
                <w:szCs w:val="21"/>
              </w:rPr>
            </w:pPr>
            <w:r w:rsidRPr="00002BBC">
              <w:rPr>
                <w:rFonts w:hint="eastAsia"/>
                <w:sz w:val="24"/>
                <w:szCs w:val="21"/>
              </w:rPr>
              <w:t>2.3</w:t>
            </w:r>
            <w:r w:rsidRPr="00002BBC">
              <w:rPr>
                <w:rFonts w:hint="eastAsia"/>
                <w:sz w:val="24"/>
                <w:szCs w:val="21"/>
              </w:rPr>
              <w:t>操作方式：液晶触摸屏</w:t>
            </w:r>
            <w:r w:rsidRPr="00002BBC">
              <w:rPr>
                <w:rFonts w:hint="eastAsia"/>
                <w:sz w:val="24"/>
                <w:szCs w:val="21"/>
              </w:rPr>
              <w:t>+</w:t>
            </w:r>
            <w:r w:rsidRPr="00002BBC">
              <w:rPr>
                <w:rFonts w:hint="eastAsia"/>
                <w:sz w:val="24"/>
                <w:szCs w:val="21"/>
              </w:rPr>
              <w:t>按键双重控制方式</w:t>
            </w:r>
            <w:r w:rsidRPr="00002BBC">
              <w:rPr>
                <w:rFonts w:hint="eastAsia"/>
                <w:sz w:val="24"/>
                <w:szCs w:val="21"/>
              </w:rPr>
              <w:t>,</w:t>
            </w:r>
            <w:r w:rsidRPr="00002BBC">
              <w:rPr>
                <w:rFonts w:hint="eastAsia"/>
                <w:sz w:val="24"/>
                <w:szCs w:val="21"/>
              </w:rPr>
              <w:t>屏幕伸缩式自动收放，方便使用和防护。</w:t>
            </w:r>
          </w:p>
          <w:p w:rsidR="00002BBC" w:rsidRPr="00002BBC" w:rsidRDefault="00002BBC" w:rsidP="00002BBC">
            <w:pPr>
              <w:ind w:firstLineChars="131" w:firstLine="314"/>
              <w:jc w:val="left"/>
              <w:rPr>
                <w:sz w:val="24"/>
                <w:szCs w:val="21"/>
              </w:rPr>
            </w:pPr>
            <w:r w:rsidRPr="00002BBC">
              <w:rPr>
                <w:rFonts w:hint="eastAsia"/>
                <w:sz w:val="24"/>
                <w:szCs w:val="21"/>
              </w:rPr>
              <w:t>2.4</w:t>
            </w:r>
            <w:r w:rsidRPr="00002BBC">
              <w:rPr>
                <w:rFonts w:hint="eastAsia"/>
                <w:sz w:val="24"/>
                <w:szCs w:val="21"/>
              </w:rPr>
              <w:t>冷却方式：内置冷却水循环</w:t>
            </w:r>
            <w:r w:rsidRPr="00002BBC">
              <w:rPr>
                <w:rFonts w:hint="eastAsia"/>
                <w:sz w:val="24"/>
                <w:szCs w:val="21"/>
              </w:rPr>
              <w:t>+</w:t>
            </w:r>
            <w:r w:rsidRPr="00002BBC">
              <w:rPr>
                <w:rFonts w:hint="eastAsia"/>
                <w:sz w:val="24"/>
                <w:szCs w:val="21"/>
              </w:rPr>
              <w:t>内置压缩机制冷。</w:t>
            </w:r>
          </w:p>
          <w:p w:rsidR="00002BBC" w:rsidRPr="00002BBC" w:rsidRDefault="00002BBC" w:rsidP="00002BBC">
            <w:pPr>
              <w:ind w:firstLineChars="131" w:firstLine="314"/>
              <w:jc w:val="left"/>
              <w:rPr>
                <w:sz w:val="24"/>
                <w:szCs w:val="21"/>
              </w:rPr>
            </w:pPr>
            <w:r w:rsidRPr="00002BBC">
              <w:rPr>
                <w:rFonts w:hint="eastAsia"/>
                <w:sz w:val="24"/>
                <w:szCs w:val="21"/>
              </w:rPr>
              <w:t>2.5</w:t>
            </w:r>
            <w:r w:rsidRPr="00002BBC">
              <w:rPr>
                <w:rFonts w:hint="eastAsia"/>
                <w:sz w:val="24"/>
                <w:szCs w:val="21"/>
              </w:rPr>
              <w:t>终点控制：高精度氮气流量计量模块，单孔单控，恒流吹扫，到达设定时间自动停止加热，氮气流量自动切换静置流量（消解状态</w:t>
            </w:r>
            <w:r w:rsidRPr="00002BBC">
              <w:rPr>
                <w:rFonts w:hint="eastAsia"/>
                <w:sz w:val="24"/>
                <w:szCs w:val="21"/>
              </w:rPr>
              <w:t>10 ml/min</w:t>
            </w:r>
            <w:r w:rsidRPr="00002BBC">
              <w:rPr>
                <w:rFonts w:hint="eastAsia"/>
                <w:sz w:val="24"/>
                <w:szCs w:val="21"/>
              </w:rPr>
              <w:t>；静止状态</w:t>
            </w:r>
            <w:r w:rsidRPr="00002BBC">
              <w:rPr>
                <w:rFonts w:hint="eastAsia"/>
                <w:sz w:val="24"/>
                <w:szCs w:val="21"/>
              </w:rPr>
              <w:t>40 ml/min</w:t>
            </w:r>
            <w:r w:rsidRPr="00002BBC">
              <w:rPr>
                <w:rFonts w:hint="eastAsia"/>
                <w:sz w:val="24"/>
                <w:szCs w:val="21"/>
              </w:rPr>
              <w:t>），无需人员干预。</w:t>
            </w:r>
          </w:p>
          <w:p w:rsidR="00002BBC" w:rsidRPr="00002BBC" w:rsidRDefault="00002BBC" w:rsidP="00002BBC">
            <w:pPr>
              <w:ind w:firstLineChars="131" w:firstLine="314"/>
              <w:jc w:val="left"/>
              <w:rPr>
                <w:sz w:val="24"/>
                <w:szCs w:val="21"/>
              </w:rPr>
            </w:pPr>
            <w:r w:rsidRPr="00002BBC">
              <w:rPr>
                <w:rFonts w:hint="eastAsia"/>
                <w:sz w:val="24"/>
                <w:szCs w:val="21"/>
              </w:rPr>
              <w:t xml:space="preserve">2.6 </w:t>
            </w:r>
            <w:r w:rsidRPr="00002BBC">
              <w:rPr>
                <w:rFonts w:hint="eastAsia"/>
                <w:sz w:val="24"/>
                <w:szCs w:val="21"/>
              </w:rPr>
              <w:t>时间控制：</w:t>
            </w:r>
            <w:r w:rsidRPr="00002BBC">
              <w:rPr>
                <w:rFonts w:hint="eastAsia"/>
                <w:sz w:val="24"/>
                <w:szCs w:val="21"/>
              </w:rPr>
              <w:t>0-999min</w:t>
            </w:r>
            <w:r w:rsidRPr="00002BBC">
              <w:rPr>
                <w:rFonts w:hint="eastAsia"/>
                <w:sz w:val="24"/>
                <w:szCs w:val="21"/>
              </w:rPr>
              <w:t>，单孔单控，独立加热</w:t>
            </w:r>
            <w:r>
              <w:rPr>
                <w:rFonts w:hint="eastAsia"/>
                <w:sz w:val="24"/>
                <w:szCs w:val="21"/>
              </w:rPr>
              <w:t>。</w:t>
            </w:r>
          </w:p>
          <w:p w:rsidR="00002BBC" w:rsidRPr="00002BBC" w:rsidRDefault="00002BBC" w:rsidP="00002BBC">
            <w:pPr>
              <w:ind w:firstLineChars="131" w:firstLine="314"/>
              <w:jc w:val="left"/>
              <w:rPr>
                <w:sz w:val="24"/>
                <w:szCs w:val="21"/>
              </w:rPr>
            </w:pPr>
            <w:r w:rsidRPr="00002BBC">
              <w:rPr>
                <w:rFonts w:hint="eastAsia"/>
                <w:sz w:val="24"/>
                <w:szCs w:val="21"/>
              </w:rPr>
              <w:lastRenderedPageBreak/>
              <w:t xml:space="preserve">2.7 </w:t>
            </w:r>
            <w:r w:rsidRPr="00002BBC">
              <w:rPr>
                <w:rFonts w:hint="eastAsia"/>
                <w:sz w:val="24"/>
                <w:szCs w:val="21"/>
              </w:rPr>
              <w:t>额定功率：≤</w:t>
            </w:r>
            <w:r w:rsidRPr="00002BBC">
              <w:rPr>
                <w:rFonts w:hint="eastAsia"/>
                <w:sz w:val="24"/>
                <w:szCs w:val="21"/>
              </w:rPr>
              <w:t>3000W</w:t>
            </w:r>
            <w:r w:rsidRPr="00002BBC">
              <w:rPr>
                <w:rFonts w:hint="eastAsia"/>
                <w:sz w:val="24"/>
                <w:szCs w:val="21"/>
              </w:rPr>
              <w:t>，单孔可调。</w:t>
            </w:r>
          </w:p>
          <w:p w:rsidR="00002BBC" w:rsidRPr="00002BBC" w:rsidRDefault="00002BBC" w:rsidP="00002BBC">
            <w:pPr>
              <w:ind w:firstLineChars="131" w:firstLine="314"/>
              <w:jc w:val="left"/>
              <w:rPr>
                <w:sz w:val="24"/>
                <w:szCs w:val="21"/>
              </w:rPr>
            </w:pPr>
            <w:r w:rsidRPr="00002BBC">
              <w:rPr>
                <w:rFonts w:hint="eastAsia"/>
                <w:sz w:val="24"/>
                <w:szCs w:val="21"/>
              </w:rPr>
              <w:t>2.8</w:t>
            </w:r>
            <w:r w:rsidRPr="00002BBC">
              <w:rPr>
                <w:rFonts w:hint="eastAsia"/>
                <w:sz w:val="24"/>
                <w:szCs w:val="21"/>
              </w:rPr>
              <w:t>氮气控制：控制范围（</w:t>
            </w:r>
            <w:r w:rsidRPr="00002BBC">
              <w:rPr>
                <w:rFonts w:hint="eastAsia"/>
                <w:sz w:val="24"/>
                <w:szCs w:val="21"/>
              </w:rPr>
              <w:t>0-300</w:t>
            </w:r>
            <w:r w:rsidRPr="00002BBC">
              <w:rPr>
                <w:rFonts w:hint="eastAsia"/>
                <w:sz w:val="24"/>
                <w:szCs w:val="21"/>
              </w:rPr>
              <w:t>）</w:t>
            </w:r>
            <w:r w:rsidRPr="00002BBC">
              <w:rPr>
                <w:rFonts w:hint="eastAsia"/>
                <w:sz w:val="24"/>
                <w:szCs w:val="21"/>
              </w:rPr>
              <w:t>ml/min</w:t>
            </w:r>
            <w:r w:rsidRPr="00002BBC">
              <w:rPr>
                <w:rFonts w:hint="eastAsia"/>
                <w:sz w:val="24"/>
                <w:szCs w:val="21"/>
              </w:rPr>
              <w:t>，控制精度±</w:t>
            </w:r>
            <w:r w:rsidRPr="00002BBC">
              <w:rPr>
                <w:rFonts w:hint="eastAsia"/>
                <w:sz w:val="24"/>
                <w:szCs w:val="21"/>
              </w:rPr>
              <w:t>0.1 ml/min</w:t>
            </w:r>
            <w:r w:rsidRPr="00002BBC">
              <w:rPr>
                <w:rFonts w:hint="eastAsia"/>
                <w:sz w:val="24"/>
                <w:szCs w:val="21"/>
              </w:rPr>
              <w:t>，重复精度±</w:t>
            </w:r>
            <w:r w:rsidRPr="00002BBC">
              <w:rPr>
                <w:rFonts w:hint="eastAsia"/>
                <w:sz w:val="24"/>
                <w:szCs w:val="21"/>
              </w:rPr>
              <w:t>0.5%F.S</w:t>
            </w:r>
            <w:r>
              <w:rPr>
                <w:rFonts w:hint="eastAsia"/>
                <w:sz w:val="24"/>
                <w:szCs w:val="21"/>
              </w:rPr>
              <w:t>。</w:t>
            </w:r>
          </w:p>
          <w:p w:rsidR="00002BBC" w:rsidRPr="00002BBC" w:rsidRDefault="00002BBC" w:rsidP="00002BBC">
            <w:pPr>
              <w:ind w:firstLineChars="131" w:firstLine="314"/>
              <w:jc w:val="left"/>
              <w:rPr>
                <w:sz w:val="24"/>
                <w:szCs w:val="21"/>
              </w:rPr>
            </w:pPr>
            <w:r w:rsidRPr="00002BBC">
              <w:rPr>
                <w:rFonts w:hint="eastAsia"/>
                <w:sz w:val="24"/>
                <w:szCs w:val="21"/>
              </w:rPr>
              <w:t>2.9</w:t>
            </w:r>
            <w:r w:rsidRPr="00002BBC">
              <w:rPr>
                <w:rFonts w:hint="eastAsia"/>
                <w:sz w:val="24"/>
                <w:szCs w:val="21"/>
              </w:rPr>
              <w:t>氮气吸收装置：二次吸收装置，和吸收液反应充分</w:t>
            </w:r>
            <w:r>
              <w:rPr>
                <w:rFonts w:hint="eastAsia"/>
                <w:sz w:val="24"/>
                <w:szCs w:val="21"/>
              </w:rPr>
              <w:t>。</w:t>
            </w:r>
          </w:p>
          <w:p w:rsidR="00002BBC" w:rsidRPr="00002BBC" w:rsidRDefault="00002BBC" w:rsidP="00002BBC">
            <w:pPr>
              <w:ind w:firstLineChars="131" w:firstLine="314"/>
              <w:jc w:val="left"/>
              <w:rPr>
                <w:sz w:val="24"/>
                <w:szCs w:val="21"/>
              </w:rPr>
            </w:pPr>
            <w:r w:rsidRPr="00002BBC">
              <w:rPr>
                <w:rFonts w:hint="eastAsia"/>
                <w:sz w:val="24"/>
                <w:szCs w:val="21"/>
              </w:rPr>
              <w:t>2.10</w:t>
            </w:r>
            <w:r w:rsidRPr="00002BBC">
              <w:rPr>
                <w:rFonts w:hint="eastAsia"/>
                <w:sz w:val="24"/>
                <w:szCs w:val="21"/>
              </w:rPr>
              <w:t>消解和氮气导入容器：实验室用插管三角瓶，</w:t>
            </w:r>
            <w:r w:rsidRPr="00002BBC">
              <w:rPr>
                <w:rFonts w:hint="eastAsia"/>
                <w:sz w:val="24"/>
                <w:szCs w:val="21"/>
              </w:rPr>
              <w:t>500ml*6</w:t>
            </w:r>
            <w:r w:rsidRPr="00002BBC">
              <w:rPr>
                <w:rFonts w:hint="eastAsia"/>
                <w:sz w:val="24"/>
                <w:szCs w:val="21"/>
              </w:rPr>
              <w:t>个，聚四氟接头螺纹连接，密封好，安装拆卸方便。</w:t>
            </w:r>
          </w:p>
          <w:p w:rsidR="00002BBC" w:rsidRPr="00002BBC" w:rsidRDefault="00002BBC" w:rsidP="00002BBC">
            <w:pPr>
              <w:ind w:firstLineChars="131" w:firstLine="314"/>
              <w:jc w:val="left"/>
              <w:rPr>
                <w:sz w:val="24"/>
                <w:szCs w:val="21"/>
              </w:rPr>
            </w:pPr>
            <w:r w:rsidRPr="00002BBC">
              <w:rPr>
                <w:rFonts w:hint="eastAsia"/>
                <w:sz w:val="24"/>
                <w:szCs w:val="21"/>
              </w:rPr>
              <w:t>3</w:t>
            </w:r>
            <w:r w:rsidRPr="00002BBC">
              <w:rPr>
                <w:rFonts w:hint="eastAsia"/>
                <w:sz w:val="24"/>
                <w:szCs w:val="21"/>
              </w:rPr>
              <w:t>、仪器配置</w:t>
            </w:r>
          </w:p>
          <w:p w:rsidR="00002BBC" w:rsidRPr="00002BBC" w:rsidRDefault="00A85C84" w:rsidP="00002BBC">
            <w:pPr>
              <w:ind w:firstLineChars="131" w:firstLine="314"/>
              <w:jc w:val="left"/>
              <w:rPr>
                <w:sz w:val="24"/>
                <w:szCs w:val="21"/>
              </w:rPr>
            </w:pPr>
            <w:r>
              <w:rPr>
                <w:rFonts w:hint="eastAsia"/>
                <w:sz w:val="24"/>
                <w:szCs w:val="21"/>
              </w:rPr>
              <w:t>3.1</w:t>
            </w:r>
            <w:r w:rsidR="00002BBC" w:rsidRPr="00002BBC">
              <w:rPr>
                <w:rFonts w:hint="eastAsia"/>
                <w:sz w:val="24"/>
                <w:szCs w:val="21"/>
              </w:rPr>
              <w:t>主机一套</w:t>
            </w:r>
            <w:r w:rsidR="00002BBC">
              <w:rPr>
                <w:rFonts w:hint="eastAsia"/>
                <w:sz w:val="24"/>
                <w:szCs w:val="21"/>
              </w:rPr>
              <w:t>。</w:t>
            </w:r>
          </w:p>
          <w:p w:rsidR="00767F6E" w:rsidRPr="00E56F76" w:rsidRDefault="00A85C84" w:rsidP="00002BBC">
            <w:pPr>
              <w:ind w:firstLineChars="131" w:firstLine="314"/>
              <w:jc w:val="left"/>
              <w:rPr>
                <w:sz w:val="24"/>
                <w:szCs w:val="21"/>
              </w:rPr>
            </w:pPr>
            <w:r>
              <w:rPr>
                <w:rFonts w:hint="eastAsia"/>
                <w:sz w:val="24"/>
                <w:szCs w:val="21"/>
              </w:rPr>
              <w:t>3.2</w:t>
            </w:r>
            <w:proofErr w:type="gramStart"/>
            <w:r w:rsidR="00002BBC" w:rsidRPr="00002BBC">
              <w:rPr>
                <w:rFonts w:hint="eastAsia"/>
                <w:sz w:val="24"/>
                <w:szCs w:val="21"/>
              </w:rPr>
              <w:t>三</w:t>
            </w:r>
            <w:proofErr w:type="gramEnd"/>
            <w:r w:rsidR="00002BBC" w:rsidRPr="00002BBC">
              <w:rPr>
                <w:rFonts w:hint="eastAsia"/>
                <w:sz w:val="24"/>
                <w:szCs w:val="21"/>
              </w:rPr>
              <w:t>套</w:t>
            </w:r>
            <w:r w:rsidR="00002BBC" w:rsidRPr="00002BBC">
              <w:rPr>
                <w:rFonts w:hint="eastAsia"/>
                <w:sz w:val="24"/>
                <w:szCs w:val="21"/>
              </w:rPr>
              <w:t>18</w:t>
            </w:r>
            <w:r w:rsidR="00002BBC" w:rsidRPr="00002BBC">
              <w:rPr>
                <w:rFonts w:hint="eastAsia"/>
                <w:sz w:val="24"/>
                <w:szCs w:val="21"/>
              </w:rPr>
              <w:t>组玻璃件。</w:t>
            </w:r>
          </w:p>
        </w:tc>
      </w:tr>
      <w:tr w:rsidR="00767F6E" w:rsidRPr="00E56F76" w:rsidTr="00767F6E">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widowControl/>
              <w:jc w:val="center"/>
              <w:rPr>
                <w:rFonts w:cs="宋体"/>
                <w:color w:val="000000"/>
                <w:kern w:val="0"/>
                <w:sz w:val="24"/>
                <w:szCs w:val="21"/>
              </w:rPr>
            </w:pPr>
            <w:r>
              <w:rPr>
                <w:rFonts w:cs="宋体" w:hint="eastAsia"/>
                <w:color w:val="000000"/>
                <w:kern w:val="0"/>
                <w:sz w:val="24"/>
                <w:szCs w:val="21"/>
              </w:rPr>
              <w:lastRenderedPageBreak/>
              <w:t>3</w:t>
            </w:r>
          </w:p>
        </w:tc>
        <w:tc>
          <w:tcPr>
            <w:tcW w:w="706" w:type="pct"/>
            <w:tcBorders>
              <w:top w:val="single" w:sz="4" w:space="0" w:color="auto"/>
              <w:left w:val="single" w:sz="4" w:space="0" w:color="auto"/>
              <w:bottom w:val="single" w:sz="4" w:space="0" w:color="auto"/>
              <w:right w:val="single" w:sz="4" w:space="0" w:color="auto"/>
            </w:tcBorders>
            <w:vAlign w:val="center"/>
          </w:tcPr>
          <w:p w:rsidR="00767F6E" w:rsidRPr="00767F6E" w:rsidRDefault="00767F6E" w:rsidP="009C7AEA">
            <w:pPr>
              <w:widowControl/>
              <w:jc w:val="center"/>
              <w:rPr>
                <w:rFonts w:cs="宋体"/>
                <w:color w:val="000000"/>
                <w:kern w:val="0"/>
                <w:sz w:val="24"/>
                <w:szCs w:val="21"/>
              </w:rPr>
            </w:pPr>
            <w:r w:rsidRPr="00767F6E">
              <w:rPr>
                <w:rFonts w:cs="宋体" w:hint="eastAsia"/>
                <w:color w:val="000000"/>
                <w:kern w:val="0"/>
                <w:sz w:val="24"/>
                <w:szCs w:val="21"/>
              </w:rPr>
              <w:t>自动化学需氧量测定仪</w:t>
            </w:r>
          </w:p>
        </w:tc>
        <w:tc>
          <w:tcPr>
            <w:tcW w:w="390"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rFonts w:cs="宋体"/>
                <w:color w:val="000000"/>
                <w:kern w:val="0"/>
                <w:sz w:val="24"/>
                <w:szCs w:val="21"/>
              </w:rPr>
            </w:pPr>
            <w:r w:rsidRPr="00767F6E">
              <w:rPr>
                <w:rFonts w:cs="宋体" w:hint="eastAsia"/>
                <w:color w:val="000000"/>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sz w:val="24"/>
                <w:szCs w:val="21"/>
              </w:rPr>
            </w:pPr>
            <w:r>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002BBC" w:rsidRPr="00002BBC" w:rsidRDefault="00002BBC" w:rsidP="00002BBC">
            <w:pPr>
              <w:ind w:firstLineChars="190" w:firstLine="456"/>
              <w:jc w:val="left"/>
              <w:rPr>
                <w:sz w:val="24"/>
                <w:szCs w:val="21"/>
              </w:rPr>
            </w:pPr>
            <w:r w:rsidRPr="00002BBC">
              <w:rPr>
                <w:rFonts w:hint="eastAsia"/>
                <w:sz w:val="24"/>
                <w:szCs w:val="21"/>
              </w:rPr>
              <w:t>1</w:t>
            </w:r>
            <w:r w:rsidRPr="00002BBC">
              <w:rPr>
                <w:rFonts w:hint="eastAsia"/>
                <w:sz w:val="24"/>
                <w:szCs w:val="21"/>
              </w:rPr>
              <w:t>、用途</w:t>
            </w:r>
          </w:p>
          <w:p w:rsidR="00002BBC" w:rsidRPr="00002BBC" w:rsidRDefault="00002BBC" w:rsidP="00002BBC">
            <w:pPr>
              <w:ind w:firstLineChars="190" w:firstLine="456"/>
              <w:jc w:val="left"/>
              <w:rPr>
                <w:sz w:val="24"/>
                <w:szCs w:val="21"/>
              </w:rPr>
            </w:pPr>
            <w:r w:rsidRPr="00002BBC">
              <w:rPr>
                <w:rFonts w:hint="eastAsia"/>
                <w:sz w:val="24"/>
                <w:szCs w:val="21"/>
              </w:rPr>
              <w:t>主要用于水质化学需氧量的测定</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2</w:t>
            </w:r>
            <w:r w:rsidRPr="00002BBC">
              <w:rPr>
                <w:rFonts w:hint="eastAsia"/>
                <w:sz w:val="24"/>
                <w:szCs w:val="21"/>
              </w:rPr>
              <w:t>、规格参数</w:t>
            </w:r>
          </w:p>
          <w:p w:rsidR="00002BBC" w:rsidRPr="00002BBC" w:rsidRDefault="00002BBC" w:rsidP="00002BBC">
            <w:pPr>
              <w:ind w:firstLineChars="190" w:firstLine="456"/>
              <w:jc w:val="left"/>
              <w:rPr>
                <w:sz w:val="24"/>
                <w:szCs w:val="21"/>
              </w:rPr>
            </w:pPr>
            <w:r w:rsidRPr="00767F6E">
              <w:rPr>
                <w:rFonts w:hint="eastAsia"/>
                <w:sz w:val="24"/>
                <w:szCs w:val="21"/>
              </w:rPr>
              <w:t>★</w:t>
            </w:r>
            <w:r w:rsidRPr="00002BBC">
              <w:rPr>
                <w:rFonts w:hint="eastAsia"/>
                <w:sz w:val="24"/>
                <w:szCs w:val="21"/>
              </w:rPr>
              <w:t xml:space="preserve">2.1 </w:t>
            </w:r>
            <w:r w:rsidRPr="00002BBC">
              <w:rPr>
                <w:rFonts w:hint="eastAsia"/>
                <w:sz w:val="24"/>
                <w:szCs w:val="21"/>
              </w:rPr>
              <w:t>可自动完成化学需氧量测定的全过程（加液、消解、滴定、数据处理）。</w:t>
            </w:r>
          </w:p>
          <w:p w:rsidR="00002BBC" w:rsidRPr="00002BBC" w:rsidRDefault="00002BBC" w:rsidP="00002BBC">
            <w:pPr>
              <w:ind w:firstLineChars="190" w:firstLine="456"/>
              <w:jc w:val="left"/>
              <w:rPr>
                <w:sz w:val="24"/>
                <w:szCs w:val="21"/>
              </w:rPr>
            </w:pPr>
            <w:r w:rsidRPr="00002BBC">
              <w:rPr>
                <w:rFonts w:hint="eastAsia"/>
                <w:sz w:val="24"/>
                <w:szCs w:val="21"/>
              </w:rPr>
              <w:t xml:space="preserve">2.2 </w:t>
            </w:r>
            <w:r w:rsidRPr="00002BBC">
              <w:rPr>
                <w:rFonts w:hint="eastAsia"/>
                <w:sz w:val="24"/>
                <w:szCs w:val="21"/>
              </w:rPr>
              <w:t>加热台至少是独立的</w:t>
            </w:r>
            <w:r w:rsidRPr="00002BBC">
              <w:rPr>
                <w:rFonts w:hint="eastAsia"/>
                <w:sz w:val="24"/>
                <w:szCs w:val="21"/>
              </w:rPr>
              <w:t>2</w:t>
            </w:r>
            <w:r w:rsidRPr="00002BBC">
              <w:rPr>
                <w:rFonts w:hint="eastAsia"/>
                <w:sz w:val="24"/>
                <w:szCs w:val="21"/>
              </w:rPr>
              <w:t>组，可以独立开启和关闭，并且要求是固定不可移动的。</w:t>
            </w:r>
          </w:p>
          <w:p w:rsidR="00002BBC" w:rsidRPr="00002BBC" w:rsidRDefault="00002BBC" w:rsidP="00002BBC">
            <w:pPr>
              <w:ind w:firstLineChars="190" w:firstLine="456"/>
              <w:jc w:val="left"/>
              <w:rPr>
                <w:sz w:val="24"/>
                <w:szCs w:val="21"/>
              </w:rPr>
            </w:pPr>
            <w:r w:rsidRPr="00002BBC">
              <w:rPr>
                <w:rFonts w:hint="eastAsia"/>
                <w:sz w:val="24"/>
                <w:szCs w:val="21"/>
              </w:rPr>
              <w:t xml:space="preserve">2.3 </w:t>
            </w:r>
            <w:r w:rsidRPr="00002BBC">
              <w:rPr>
                <w:rFonts w:hint="eastAsia"/>
                <w:sz w:val="24"/>
                <w:szCs w:val="21"/>
              </w:rPr>
              <w:t>具备四个独立的机械抓手。</w:t>
            </w:r>
          </w:p>
          <w:p w:rsidR="00002BBC" w:rsidRPr="00002BBC" w:rsidRDefault="00002BBC" w:rsidP="00002BBC">
            <w:pPr>
              <w:ind w:firstLineChars="190" w:firstLine="456"/>
              <w:jc w:val="left"/>
              <w:rPr>
                <w:sz w:val="24"/>
                <w:szCs w:val="21"/>
              </w:rPr>
            </w:pPr>
            <w:r w:rsidRPr="00002BBC">
              <w:rPr>
                <w:rFonts w:hint="eastAsia"/>
                <w:sz w:val="24"/>
                <w:szCs w:val="21"/>
              </w:rPr>
              <w:t>2.4</w:t>
            </w:r>
            <w:r w:rsidRPr="00002BBC">
              <w:rPr>
                <w:rFonts w:hint="eastAsia"/>
                <w:sz w:val="24"/>
                <w:szCs w:val="21"/>
              </w:rPr>
              <w:t>能同时使用</w:t>
            </w:r>
            <w:r w:rsidRPr="00002BBC">
              <w:rPr>
                <w:rFonts w:hint="eastAsia"/>
                <w:sz w:val="24"/>
                <w:szCs w:val="21"/>
              </w:rPr>
              <w:t>10</w:t>
            </w:r>
            <w:r w:rsidRPr="00002BBC">
              <w:rPr>
                <w:rFonts w:hint="eastAsia"/>
                <w:sz w:val="24"/>
                <w:szCs w:val="21"/>
              </w:rPr>
              <w:t>根以上冷凝管，每根冷凝管都可以单独控制上下。</w:t>
            </w:r>
          </w:p>
          <w:p w:rsidR="00002BBC" w:rsidRPr="00002BBC" w:rsidRDefault="00002BBC" w:rsidP="00002BBC">
            <w:pPr>
              <w:ind w:firstLineChars="190" w:firstLine="456"/>
              <w:jc w:val="left"/>
              <w:rPr>
                <w:sz w:val="24"/>
                <w:szCs w:val="21"/>
              </w:rPr>
            </w:pPr>
            <w:r w:rsidRPr="00002BBC">
              <w:rPr>
                <w:rFonts w:hint="eastAsia"/>
                <w:sz w:val="24"/>
                <w:szCs w:val="21"/>
              </w:rPr>
              <w:t xml:space="preserve">2.5 </w:t>
            </w:r>
            <w:r w:rsidRPr="00002BBC">
              <w:rPr>
                <w:rFonts w:hint="eastAsia"/>
                <w:sz w:val="24"/>
                <w:szCs w:val="21"/>
              </w:rPr>
              <w:t>加热模块配备主动降温风扇，提高检测效率。</w:t>
            </w:r>
          </w:p>
          <w:p w:rsidR="00002BBC" w:rsidRPr="00002BBC" w:rsidRDefault="00002BBC" w:rsidP="00002BBC">
            <w:pPr>
              <w:ind w:firstLineChars="190" w:firstLine="456"/>
              <w:jc w:val="left"/>
              <w:rPr>
                <w:sz w:val="24"/>
                <w:szCs w:val="21"/>
              </w:rPr>
            </w:pPr>
            <w:r w:rsidRPr="00002BBC">
              <w:rPr>
                <w:rFonts w:hint="eastAsia"/>
                <w:sz w:val="24"/>
                <w:szCs w:val="21"/>
              </w:rPr>
              <w:t>2.6</w:t>
            </w:r>
            <w:r w:rsidRPr="00002BBC">
              <w:rPr>
                <w:rFonts w:hint="eastAsia"/>
                <w:sz w:val="24"/>
                <w:szCs w:val="21"/>
              </w:rPr>
              <w:t>自动实现试剂液</w:t>
            </w:r>
            <w:proofErr w:type="gramStart"/>
            <w:r w:rsidRPr="00002BBC">
              <w:rPr>
                <w:rFonts w:hint="eastAsia"/>
                <w:sz w:val="24"/>
                <w:szCs w:val="21"/>
              </w:rPr>
              <w:t>量安全</w:t>
            </w:r>
            <w:proofErr w:type="gramEnd"/>
            <w:r w:rsidRPr="00002BBC">
              <w:rPr>
                <w:rFonts w:hint="eastAsia"/>
                <w:sz w:val="24"/>
                <w:szCs w:val="21"/>
              </w:rPr>
              <w:t>监控，实时显示试剂液位。</w:t>
            </w:r>
          </w:p>
          <w:p w:rsidR="00002BBC" w:rsidRPr="00002BBC" w:rsidRDefault="00002BBC" w:rsidP="00002BBC">
            <w:pPr>
              <w:ind w:firstLineChars="190" w:firstLine="456"/>
              <w:jc w:val="left"/>
              <w:rPr>
                <w:sz w:val="24"/>
                <w:szCs w:val="21"/>
              </w:rPr>
            </w:pPr>
            <w:r w:rsidRPr="00002BBC">
              <w:rPr>
                <w:rFonts w:hint="eastAsia"/>
                <w:sz w:val="24"/>
                <w:szCs w:val="21"/>
              </w:rPr>
              <w:t>2.7</w:t>
            </w:r>
            <w:proofErr w:type="gramStart"/>
            <w:r w:rsidRPr="00002BBC">
              <w:rPr>
                <w:rFonts w:hint="eastAsia"/>
                <w:sz w:val="24"/>
                <w:szCs w:val="21"/>
              </w:rPr>
              <w:t>两个</w:t>
            </w:r>
            <w:proofErr w:type="gramEnd"/>
            <w:r w:rsidRPr="00002BBC">
              <w:rPr>
                <w:rFonts w:hint="eastAsia"/>
                <w:sz w:val="24"/>
                <w:szCs w:val="21"/>
              </w:rPr>
              <w:t>加液臂：加液过程完全按照</w:t>
            </w:r>
            <w:r w:rsidRPr="00002BBC">
              <w:rPr>
                <w:rFonts w:hint="eastAsia"/>
                <w:sz w:val="24"/>
                <w:szCs w:val="21"/>
              </w:rPr>
              <w:t xml:space="preserve"> HJ828 </w:t>
            </w:r>
            <w:r w:rsidRPr="00002BBC">
              <w:rPr>
                <w:rFonts w:hint="eastAsia"/>
                <w:sz w:val="24"/>
                <w:szCs w:val="21"/>
              </w:rPr>
              <w:t>要求，分别从消解管上口或样品瓶口加液。</w:t>
            </w:r>
          </w:p>
          <w:p w:rsidR="00002BBC" w:rsidRPr="00002BBC" w:rsidRDefault="00002BBC" w:rsidP="00002BBC">
            <w:pPr>
              <w:ind w:firstLineChars="190" w:firstLine="456"/>
              <w:jc w:val="left"/>
              <w:rPr>
                <w:sz w:val="24"/>
                <w:szCs w:val="21"/>
              </w:rPr>
            </w:pPr>
            <w:r w:rsidRPr="00002BBC">
              <w:rPr>
                <w:rFonts w:hint="eastAsia"/>
                <w:sz w:val="24"/>
                <w:szCs w:val="21"/>
              </w:rPr>
              <w:t xml:space="preserve">2.8 </w:t>
            </w:r>
            <w:r w:rsidRPr="00002BBC">
              <w:rPr>
                <w:rFonts w:hint="eastAsia"/>
                <w:sz w:val="24"/>
                <w:szCs w:val="21"/>
              </w:rPr>
              <w:t>配备相应的石英样品杯、试剂瓶及冷凝管。</w:t>
            </w:r>
          </w:p>
          <w:p w:rsidR="00002BBC" w:rsidRPr="00002BBC" w:rsidRDefault="00002BBC" w:rsidP="00002BBC">
            <w:pPr>
              <w:ind w:firstLineChars="190" w:firstLine="456"/>
              <w:jc w:val="left"/>
              <w:rPr>
                <w:sz w:val="24"/>
                <w:szCs w:val="21"/>
              </w:rPr>
            </w:pPr>
            <w:r w:rsidRPr="00002BBC">
              <w:rPr>
                <w:rFonts w:hint="eastAsia"/>
                <w:sz w:val="24"/>
                <w:szCs w:val="21"/>
              </w:rPr>
              <w:t xml:space="preserve">2.9 </w:t>
            </w:r>
            <w:r w:rsidRPr="00002BBC">
              <w:rPr>
                <w:rFonts w:hint="eastAsia"/>
                <w:sz w:val="24"/>
                <w:szCs w:val="21"/>
              </w:rPr>
              <w:t>样品分析位要求：</w:t>
            </w:r>
            <w:proofErr w:type="gramStart"/>
            <w:r w:rsidRPr="00002BBC">
              <w:rPr>
                <w:rFonts w:hint="eastAsia"/>
                <w:sz w:val="24"/>
                <w:szCs w:val="21"/>
              </w:rPr>
              <w:t>样品位</w:t>
            </w:r>
            <w:proofErr w:type="gramEnd"/>
            <w:r w:rsidRPr="00002BBC">
              <w:rPr>
                <w:rFonts w:hint="eastAsia"/>
                <w:sz w:val="24"/>
                <w:szCs w:val="21"/>
              </w:rPr>
              <w:t>≥</w:t>
            </w:r>
            <w:r w:rsidRPr="00002BBC">
              <w:rPr>
                <w:rFonts w:hint="eastAsia"/>
                <w:sz w:val="24"/>
                <w:szCs w:val="21"/>
              </w:rPr>
              <w:t>36</w:t>
            </w:r>
            <w:r w:rsidRPr="00002BBC">
              <w:rPr>
                <w:rFonts w:hint="eastAsia"/>
                <w:sz w:val="24"/>
                <w:szCs w:val="21"/>
              </w:rPr>
              <w:t>个，</w:t>
            </w:r>
            <w:proofErr w:type="gramStart"/>
            <w:r w:rsidRPr="00002BBC">
              <w:rPr>
                <w:rFonts w:hint="eastAsia"/>
                <w:sz w:val="24"/>
                <w:szCs w:val="21"/>
              </w:rPr>
              <w:t>消解位</w:t>
            </w:r>
            <w:proofErr w:type="gramEnd"/>
            <w:r w:rsidRPr="00002BBC">
              <w:rPr>
                <w:rFonts w:hint="eastAsia"/>
                <w:sz w:val="24"/>
                <w:szCs w:val="21"/>
              </w:rPr>
              <w:t>≥</w:t>
            </w:r>
            <w:r w:rsidRPr="00002BBC">
              <w:rPr>
                <w:rFonts w:hint="eastAsia"/>
                <w:sz w:val="24"/>
                <w:szCs w:val="21"/>
              </w:rPr>
              <w:t>12</w:t>
            </w:r>
            <w:r w:rsidRPr="00002BBC">
              <w:rPr>
                <w:rFonts w:hint="eastAsia"/>
                <w:sz w:val="24"/>
                <w:szCs w:val="21"/>
              </w:rPr>
              <w:t>个，冷却位≥</w:t>
            </w:r>
            <w:r w:rsidRPr="00002BBC">
              <w:rPr>
                <w:rFonts w:hint="eastAsia"/>
                <w:sz w:val="24"/>
                <w:szCs w:val="21"/>
              </w:rPr>
              <w:t>30</w:t>
            </w:r>
            <w:r w:rsidRPr="00002BBC">
              <w:rPr>
                <w:rFonts w:hint="eastAsia"/>
                <w:sz w:val="24"/>
                <w:szCs w:val="21"/>
              </w:rPr>
              <w:t>个，快速冷却位</w:t>
            </w:r>
            <w:r w:rsidRPr="00002BBC">
              <w:rPr>
                <w:rFonts w:hint="eastAsia"/>
                <w:sz w:val="24"/>
                <w:szCs w:val="21"/>
              </w:rPr>
              <w:t>1</w:t>
            </w:r>
            <w:r w:rsidRPr="00002BBC">
              <w:rPr>
                <w:rFonts w:hint="eastAsia"/>
                <w:sz w:val="24"/>
                <w:szCs w:val="21"/>
              </w:rPr>
              <w:t>个，</w:t>
            </w:r>
            <w:proofErr w:type="gramStart"/>
            <w:r w:rsidRPr="00002BBC">
              <w:rPr>
                <w:rFonts w:hint="eastAsia"/>
                <w:sz w:val="24"/>
                <w:szCs w:val="21"/>
              </w:rPr>
              <w:t>滴定位</w:t>
            </w:r>
            <w:proofErr w:type="gramEnd"/>
            <w:r w:rsidRPr="00002BBC">
              <w:rPr>
                <w:rFonts w:hint="eastAsia"/>
                <w:sz w:val="24"/>
                <w:szCs w:val="21"/>
              </w:rPr>
              <w:t>≥</w:t>
            </w:r>
            <w:r w:rsidRPr="00002BBC">
              <w:rPr>
                <w:rFonts w:hint="eastAsia"/>
                <w:sz w:val="24"/>
                <w:szCs w:val="21"/>
              </w:rPr>
              <w:t>1</w:t>
            </w:r>
            <w:r w:rsidRPr="00002BBC">
              <w:rPr>
                <w:rFonts w:hint="eastAsia"/>
                <w:sz w:val="24"/>
                <w:szCs w:val="21"/>
              </w:rPr>
              <w:t>个。</w:t>
            </w:r>
          </w:p>
          <w:p w:rsidR="00002BBC" w:rsidRPr="00002BBC" w:rsidRDefault="00002BBC" w:rsidP="00002BBC">
            <w:pPr>
              <w:ind w:firstLineChars="190" w:firstLine="456"/>
              <w:jc w:val="left"/>
              <w:rPr>
                <w:sz w:val="24"/>
                <w:szCs w:val="21"/>
              </w:rPr>
            </w:pPr>
            <w:r w:rsidRPr="00002BBC">
              <w:rPr>
                <w:rFonts w:hint="eastAsia"/>
                <w:sz w:val="24"/>
                <w:szCs w:val="21"/>
              </w:rPr>
              <w:t xml:space="preserve">2.10 </w:t>
            </w:r>
            <w:r w:rsidRPr="00002BBC">
              <w:rPr>
                <w:rFonts w:hint="eastAsia"/>
                <w:sz w:val="24"/>
                <w:szCs w:val="21"/>
              </w:rPr>
              <w:t>具备</w:t>
            </w:r>
            <w:r w:rsidRPr="00002BBC">
              <w:rPr>
                <w:rFonts w:hint="eastAsia"/>
                <w:sz w:val="24"/>
                <w:szCs w:val="21"/>
              </w:rPr>
              <w:t>xyz</w:t>
            </w:r>
            <w:r w:rsidRPr="00002BBC">
              <w:rPr>
                <w:rFonts w:hint="eastAsia"/>
                <w:sz w:val="24"/>
                <w:szCs w:val="21"/>
              </w:rPr>
              <w:t>智能机械臂和抓手，可实现</w:t>
            </w:r>
            <w:proofErr w:type="gramStart"/>
            <w:r w:rsidRPr="00002BBC">
              <w:rPr>
                <w:rFonts w:hint="eastAsia"/>
                <w:sz w:val="24"/>
                <w:szCs w:val="21"/>
              </w:rPr>
              <w:t>样品杯</w:t>
            </w:r>
            <w:proofErr w:type="gramEnd"/>
            <w:r w:rsidRPr="00002BBC">
              <w:rPr>
                <w:rFonts w:hint="eastAsia"/>
                <w:sz w:val="24"/>
                <w:szCs w:val="21"/>
              </w:rPr>
              <w:t>以及冷凝管的自动抓取，进行取样和放样工作。</w:t>
            </w:r>
          </w:p>
          <w:p w:rsidR="00002BBC" w:rsidRPr="00002BBC" w:rsidRDefault="00002BBC" w:rsidP="00002BBC">
            <w:pPr>
              <w:ind w:firstLineChars="190" w:firstLine="456"/>
              <w:jc w:val="left"/>
              <w:rPr>
                <w:sz w:val="24"/>
                <w:szCs w:val="21"/>
              </w:rPr>
            </w:pPr>
            <w:r w:rsidRPr="00002BBC">
              <w:rPr>
                <w:rFonts w:hint="eastAsia"/>
                <w:sz w:val="24"/>
                <w:szCs w:val="21"/>
              </w:rPr>
              <w:t>2.11</w:t>
            </w:r>
            <w:r w:rsidRPr="00002BBC">
              <w:rPr>
                <w:rFonts w:hint="eastAsia"/>
                <w:sz w:val="24"/>
                <w:szCs w:val="21"/>
              </w:rPr>
              <w:t>控温模块要求：具备加热模块和冷却模块，可实现恒温加热和程序控温，能够对</w:t>
            </w:r>
            <w:proofErr w:type="gramStart"/>
            <w:r w:rsidRPr="00002BBC">
              <w:rPr>
                <w:rFonts w:hint="eastAsia"/>
                <w:sz w:val="24"/>
                <w:szCs w:val="21"/>
              </w:rPr>
              <w:t>消解位及样品位</w:t>
            </w:r>
            <w:proofErr w:type="gramEnd"/>
            <w:r w:rsidRPr="00002BBC">
              <w:rPr>
                <w:rFonts w:hint="eastAsia"/>
                <w:sz w:val="24"/>
                <w:szCs w:val="21"/>
              </w:rPr>
              <w:t>进行主动冷却，消解温度从</w:t>
            </w:r>
            <w:r w:rsidRPr="00002BBC">
              <w:rPr>
                <w:rFonts w:hint="eastAsia"/>
                <w:sz w:val="24"/>
                <w:szCs w:val="21"/>
              </w:rPr>
              <w:t>180</w:t>
            </w:r>
            <w:r w:rsidRPr="00002BBC">
              <w:rPr>
                <w:rFonts w:hint="eastAsia"/>
                <w:sz w:val="24"/>
                <w:szCs w:val="21"/>
              </w:rPr>
              <w:t>℃下降到</w:t>
            </w:r>
            <w:r w:rsidRPr="00002BBC">
              <w:rPr>
                <w:rFonts w:hint="eastAsia"/>
                <w:sz w:val="24"/>
                <w:szCs w:val="21"/>
              </w:rPr>
              <w:t>100</w:t>
            </w:r>
            <w:r w:rsidRPr="00002BBC">
              <w:rPr>
                <w:rFonts w:hint="eastAsia"/>
                <w:sz w:val="24"/>
                <w:szCs w:val="21"/>
              </w:rPr>
              <w:t>℃，时间≤</w:t>
            </w:r>
            <w:r w:rsidRPr="00002BBC">
              <w:rPr>
                <w:rFonts w:hint="eastAsia"/>
                <w:sz w:val="24"/>
                <w:szCs w:val="21"/>
              </w:rPr>
              <w:t>9</w:t>
            </w:r>
            <w:r w:rsidRPr="00002BBC">
              <w:rPr>
                <w:rFonts w:hint="eastAsia"/>
                <w:sz w:val="24"/>
                <w:szCs w:val="21"/>
              </w:rPr>
              <w:t>分钟。</w:t>
            </w:r>
          </w:p>
          <w:p w:rsidR="00002BBC" w:rsidRPr="00002BBC" w:rsidRDefault="00002BBC" w:rsidP="00002BBC">
            <w:pPr>
              <w:ind w:firstLineChars="190" w:firstLine="456"/>
              <w:jc w:val="left"/>
              <w:rPr>
                <w:sz w:val="24"/>
                <w:szCs w:val="21"/>
              </w:rPr>
            </w:pPr>
            <w:r w:rsidRPr="00002BBC">
              <w:rPr>
                <w:rFonts w:hint="eastAsia"/>
                <w:sz w:val="24"/>
                <w:szCs w:val="21"/>
              </w:rPr>
              <w:t xml:space="preserve">2.12 </w:t>
            </w:r>
            <w:r w:rsidRPr="00002BBC">
              <w:rPr>
                <w:rFonts w:hint="eastAsia"/>
                <w:sz w:val="24"/>
                <w:szCs w:val="21"/>
              </w:rPr>
              <w:t>具备氯离子测定功能，能够对样品的氯离子含量进行测定；具备硫酸亚铁</w:t>
            </w:r>
            <w:proofErr w:type="gramStart"/>
            <w:r w:rsidRPr="00002BBC">
              <w:rPr>
                <w:rFonts w:hint="eastAsia"/>
                <w:sz w:val="24"/>
                <w:szCs w:val="21"/>
              </w:rPr>
              <w:t>铵</w:t>
            </w:r>
            <w:proofErr w:type="gramEnd"/>
            <w:r w:rsidRPr="00002BBC">
              <w:rPr>
                <w:rFonts w:hint="eastAsia"/>
                <w:sz w:val="24"/>
                <w:szCs w:val="21"/>
              </w:rPr>
              <w:t>浓度自动标定功能；应在同一样品杯中实现待检测样品的消解、试剂添加、冷却及滴定，确保样品数据的零干扰及准确性。</w:t>
            </w:r>
          </w:p>
          <w:p w:rsidR="00002BBC" w:rsidRPr="00002BBC" w:rsidRDefault="00002BBC" w:rsidP="00002BBC">
            <w:pPr>
              <w:ind w:firstLineChars="190" w:firstLine="456"/>
              <w:jc w:val="left"/>
              <w:rPr>
                <w:sz w:val="24"/>
                <w:szCs w:val="21"/>
              </w:rPr>
            </w:pPr>
            <w:r w:rsidRPr="00002BBC">
              <w:rPr>
                <w:rFonts w:hint="eastAsia"/>
                <w:sz w:val="24"/>
                <w:szCs w:val="21"/>
              </w:rPr>
              <w:t>2.13</w:t>
            </w:r>
            <w:proofErr w:type="gramStart"/>
            <w:r w:rsidRPr="00002BBC">
              <w:rPr>
                <w:rFonts w:hint="eastAsia"/>
                <w:sz w:val="24"/>
                <w:szCs w:val="21"/>
              </w:rPr>
              <w:t>样品位及消解位</w:t>
            </w:r>
            <w:proofErr w:type="gramEnd"/>
            <w:r w:rsidRPr="00002BBC">
              <w:rPr>
                <w:rFonts w:hint="eastAsia"/>
                <w:sz w:val="24"/>
                <w:szCs w:val="21"/>
              </w:rPr>
              <w:t>应独立设计，样品在消解及分析过程中，具备中途添加水样、中途添加空白、中途添加硫酸亚铁</w:t>
            </w:r>
            <w:proofErr w:type="gramStart"/>
            <w:r w:rsidRPr="00002BBC">
              <w:rPr>
                <w:rFonts w:hint="eastAsia"/>
                <w:sz w:val="24"/>
                <w:szCs w:val="21"/>
              </w:rPr>
              <w:t>铵</w:t>
            </w:r>
            <w:proofErr w:type="gramEnd"/>
            <w:r w:rsidRPr="00002BBC">
              <w:rPr>
                <w:rFonts w:hint="eastAsia"/>
                <w:sz w:val="24"/>
                <w:szCs w:val="21"/>
              </w:rPr>
              <w:t>浓度标定等功能，满足日常分析的各种情况</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lastRenderedPageBreak/>
              <w:t xml:space="preserve">2.14 </w:t>
            </w:r>
            <w:r w:rsidRPr="00002BBC">
              <w:rPr>
                <w:rFonts w:hint="eastAsia"/>
                <w:sz w:val="24"/>
                <w:szCs w:val="21"/>
              </w:rPr>
              <w:t>试剂添加应为独立加液系统，每种试剂应使用单一管路、单一</w:t>
            </w:r>
            <w:proofErr w:type="gramStart"/>
            <w:r w:rsidRPr="00002BBC">
              <w:rPr>
                <w:rFonts w:hint="eastAsia"/>
                <w:sz w:val="24"/>
                <w:szCs w:val="21"/>
              </w:rPr>
              <w:t>动力泵来添加</w:t>
            </w:r>
            <w:proofErr w:type="gramEnd"/>
            <w:r w:rsidRPr="00002BBC">
              <w:rPr>
                <w:rFonts w:hint="eastAsia"/>
                <w:sz w:val="24"/>
                <w:szCs w:val="21"/>
              </w:rPr>
              <w:t>，不少于</w:t>
            </w:r>
            <w:r w:rsidRPr="00002BBC">
              <w:rPr>
                <w:rFonts w:hint="eastAsia"/>
                <w:sz w:val="24"/>
                <w:szCs w:val="21"/>
              </w:rPr>
              <w:t>7</w:t>
            </w:r>
            <w:r w:rsidRPr="00002BBC">
              <w:rPr>
                <w:rFonts w:hint="eastAsia"/>
                <w:sz w:val="24"/>
                <w:szCs w:val="21"/>
              </w:rPr>
              <w:t>个独立的加液泵，加液速度及加液体积可自动或人工操控；具备自动清洗管路功能和管路自洁程序。</w:t>
            </w:r>
          </w:p>
          <w:p w:rsidR="00002BBC" w:rsidRPr="00002BBC" w:rsidRDefault="00002BBC" w:rsidP="00002BBC">
            <w:pPr>
              <w:ind w:firstLineChars="190" w:firstLine="456"/>
              <w:jc w:val="left"/>
              <w:rPr>
                <w:sz w:val="24"/>
                <w:szCs w:val="21"/>
              </w:rPr>
            </w:pPr>
            <w:r w:rsidRPr="00002BBC">
              <w:rPr>
                <w:rFonts w:hint="eastAsia"/>
                <w:sz w:val="24"/>
                <w:szCs w:val="21"/>
              </w:rPr>
              <w:t xml:space="preserve">2.15 </w:t>
            </w:r>
            <w:r w:rsidRPr="00002BBC">
              <w:rPr>
                <w:rFonts w:hint="eastAsia"/>
                <w:sz w:val="24"/>
                <w:szCs w:val="21"/>
              </w:rPr>
              <w:t>出</w:t>
            </w:r>
            <w:proofErr w:type="gramStart"/>
            <w:r w:rsidRPr="00002BBC">
              <w:rPr>
                <w:rFonts w:hint="eastAsia"/>
                <w:sz w:val="24"/>
                <w:szCs w:val="21"/>
              </w:rPr>
              <w:t>液口具有防挂滴</w:t>
            </w:r>
            <w:proofErr w:type="gramEnd"/>
            <w:r w:rsidRPr="00002BBC">
              <w:rPr>
                <w:rFonts w:hint="eastAsia"/>
                <w:sz w:val="24"/>
                <w:szCs w:val="21"/>
              </w:rPr>
              <w:t>功能，以避免液滴残留导致分析误差。</w:t>
            </w:r>
          </w:p>
          <w:p w:rsidR="00002BBC" w:rsidRPr="00002BBC" w:rsidRDefault="00002BBC" w:rsidP="00002BBC">
            <w:pPr>
              <w:ind w:firstLineChars="190" w:firstLine="456"/>
              <w:jc w:val="left"/>
              <w:rPr>
                <w:sz w:val="24"/>
                <w:szCs w:val="21"/>
              </w:rPr>
            </w:pPr>
            <w:r w:rsidRPr="00002BBC">
              <w:rPr>
                <w:rFonts w:hint="eastAsia"/>
                <w:sz w:val="24"/>
                <w:szCs w:val="21"/>
              </w:rPr>
              <w:t xml:space="preserve">2.16 </w:t>
            </w:r>
            <w:r w:rsidRPr="00002BBC">
              <w:rPr>
                <w:rFonts w:hint="eastAsia"/>
                <w:sz w:val="24"/>
                <w:szCs w:val="21"/>
              </w:rPr>
              <w:t>终点判定方式：通过颜色变化来判定滴定终点；具备自动计算结果，自动评价质控功能</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 xml:space="preserve">2.17 </w:t>
            </w:r>
            <w:r w:rsidRPr="00002BBC">
              <w:rPr>
                <w:rFonts w:hint="eastAsia"/>
                <w:sz w:val="24"/>
                <w:szCs w:val="21"/>
              </w:rPr>
              <w:t>数据导出方式：分析结果可直接导出或输出打印，格式为</w:t>
            </w:r>
            <w:r w:rsidRPr="00002BBC">
              <w:rPr>
                <w:rFonts w:hint="eastAsia"/>
                <w:sz w:val="24"/>
                <w:szCs w:val="21"/>
              </w:rPr>
              <w:t>Excel</w:t>
            </w:r>
            <w:r w:rsidRPr="00002BBC">
              <w:rPr>
                <w:rFonts w:hint="eastAsia"/>
                <w:sz w:val="24"/>
                <w:szCs w:val="21"/>
              </w:rPr>
              <w:t>或数据图片格式；具备</w:t>
            </w:r>
            <w:r w:rsidRPr="00002BBC">
              <w:rPr>
                <w:rFonts w:hint="eastAsia"/>
                <w:sz w:val="24"/>
                <w:szCs w:val="21"/>
              </w:rPr>
              <w:t>LIMS</w:t>
            </w:r>
            <w:r w:rsidRPr="00002BBC">
              <w:rPr>
                <w:rFonts w:hint="eastAsia"/>
                <w:sz w:val="24"/>
                <w:szCs w:val="21"/>
              </w:rPr>
              <w:t>对接功能。</w:t>
            </w:r>
          </w:p>
          <w:p w:rsidR="00002BBC" w:rsidRPr="00002BBC" w:rsidRDefault="00002BBC" w:rsidP="00002BBC">
            <w:pPr>
              <w:ind w:firstLineChars="190" w:firstLine="456"/>
              <w:jc w:val="left"/>
              <w:rPr>
                <w:sz w:val="24"/>
                <w:szCs w:val="21"/>
              </w:rPr>
            </w:pPr>
            <w:r w:rsidRPr="00002BBC">
              <w:rPr>
                <w:rFonts w:hint="eastAsia"/>
                <w:sz w:val="24"/>
                <w:szCs w:val="21"/>
              </w:rPr>
              <w:t xml:space="preserve">2.18 </w:t>
            </w:r>
            <w:r w:rsidRPr="00002BBC">
              <w:rPr>
                <w:rFonts w:hint="eastAsia"/>
                <w:sz w:val="24"/>
                <w:szCs w:val="21"/>
              </w:rPr>
              <w:t>可支持同时</w:t>
            </w:r>
            <w:proofErr w:type="gramStart"/>
            <w:r w:rsidRPr="00002BBC">
              <w:rPr>
                <w:rFonts w:hint="eastAsia"/>
                <w:sz w:val="24"/>
                <w:szCs w:val="21"/>
              </w:rPr>
              <w:t>测定高</w:t>
            </w:r>
            <w:r w:rsidRPr="00002BBC">
              <w:rPr>
                <w:rFonts w:hint="eastAsia"/>
                <w:sz w:val="24"/>
                <w:szCs w:val="21"/>
              </w:rPr>
              <w:t>/</w:t>
            </w:r>
            <w:r w:rsidRPr="00002BBC">
              <w:rPr>
                <w:rFonts w:hint="eastAsia"/>
                <w:sz w:val="24"/>
                <w:szCs w:val="21"/>
              </w:rPr>
              <w:t>低两种</w:t>
            </w:r>
            <w:proofErr w:type="gramEnd"/>
            <w:r w:rsidRPr="00002BBC">
              <w:rPr>
                <w:rFonts w:hint="eastAsia"/>
                <w:sz w:val="24"/>
                <w:szCs w:val="21"/>
              </w:rPr>
              <w:t>浓度范围的水样，两种模式试剂无交叉。高低浓度试剂单独管路添加。</w:t>
            </w:r>
          </w:p>
          <w:p w:rsidR="00002BBC" w:rsidRPr="00002BBC" w:rsidRDefault="00002BBC" w:rsidP="00002BBC">
            <w:pPr>
              <w:ind w:firstLineChars="190" w:firstLine="456"/>
              <w:jc w:val="left"/>
              <w:rPr>
                <w:sz w:val="24"/>
                <w:szCs w:val="21"/>
              </w:rPr>
            </w:pPr>
            <w:r w:rsidRPr="00002BBC">
              <w:rPr>
                <w:rFonts w:hint="eastAsia"/>
                <w:sz w:val="24"/>
                <w:szCs w:val="21"/>
              </w:rPr>
              <w:t>2.19</w:t>
            </w:r>
            <w:r w:rsidRPr="00002BBC">
              <w:rPr>
                <w:rFonts w:hint="eastAsia"/>
                <w:sz w:val="24"/>
                <w:szCs w:val="21"/>
              </w:rPr>
              <w:t>要求在同一样品在同一个玻璃杯内消解、滴定分析，不接受转移样品，减少系统故障和样品试剂间的交叉污染。</w:t>
            </w:r>
          </w:p>
          <w:p w:rsidR="00002BBC" w:rsidRPr="00002BBC" w:rsidRDefault="00002BBC" w:rsidP="00002BBC">
            <w:pPr>
              <w:ind w:firstLineChars="190" w:firstLine="456"/>
              <w:jc w:val="left"/>
              <w:rPr>
                <w:sz w:val="24"/>
                <w:szCs w:val="21"/>
              </w:rPr>
            </w:pPr>
            <w:r w:rsidRPr="00002BBC">
              <w:rPr>
                <w:rFonts w:hint="eastAsia"/>
                <w:sz w:val="24"/>
                <w:szCs w:val="21"/>
              </w:rPr>
              <w:t>2.20</w:t>
            </w:r>
            <w:r w:rsidRPr="00002BBC">
              <w:rPr>
                <w:rFonts w:hint="eastAsia"/>
                <w:sz w:val="24"/>
                <w:szCs w:val="21"/>
              </w:rPr>
              <w:t>要求开放通讯接口，包含不限于</w:t>
            </w:r>
            <w:proofErr w:type="gramStart"/>
            <w:r w:rsidRPr="00002BBC">
              <w:rPr>
                <w:rFonts w:hint="eastAsia"/>
                <w:sz w:val="24"/>
                <w:szCs w:val="21"/>
              </w:rPr>
              <w:t>仪器上样等待</w:t>
            </w:r>
            <w:proofErr w:type="gramEnd"/>
            <w:r w:rsidRPr="00002BBC">
              <w:rPr>
                <w:rFonts w:hint="eastAsia"/>
                <w:sz w:val="24"/>
                <w:szCs w:val="21"/>
              </w:rPr>
              <w:t>状态、新建并执行分析任务、任务结束向中</w:t>
            </w:r>
            <w:proofErr w:type="gramStart"/>
            <w:r w:rsidRPr="00002BBC">
              <w:rPr>
                <w:rFonts w:hint="eastAsia"/>
                <w:sz w:val="24"/>
                <w:szCs w:val="21"/>
              </w:rPr>
              <w:t>控软件</w:t>
            </w:r>
            <w:proofErr w:type="gramEnd"/>
            <w:r w:rsidRPr="00002BBC">
              <w:rPr>
                <w:rFonts w:hint="eastAsia"/>
                <w:sz w:val="24"/>
                <w:szCs w:val="21"/>
              </w:rPr>
              <w:t>回传分析结果、做</w:t>
            </w:r>
            <w:proofErr w:type="gramStart"/>
            <w:r w:rsidRPr="00002BBC">
              <w:rPr>
                <w:rFonts w:hint="eastAsia"/>
                <w:sz w:val="24"/>
                <w:szCs w:val="21"/>
              </w:rPr>
              <w:t>标曲质</w:t>
            </w:r>
            <w:proofErr w:type="gramEnd"/>
            <w:r w:rsidRPr="00002BBC">
              <w:rPr>
                <w:rFonts w:hint="eastAsia"/>
                <w:sz w:val="24"/>
                <w:szCs w:val="21"/>
              </w:rPr>
              <w:t>控、各阶段的状态信息等</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 xml:space="preserve">3 </w:t>
            </w:r>
            <w:r w:rsidRPr="00002BBC">
              <w:rPr>
                <w:rFonts w:hint="eastAsia"/>
                <w:sz w:val="24"/>
                <w:szCs w:val="21"/>
              </w:rPr>
              <w:t>技术指标</w:t>
            </w:r>
          </w:p>
          <w:p w:rsidR="00002BBC" w:rsidRPr="00002BBC" w:rsidRDefault="00002BBC" w:rsidP="00002BBC">
            <w:pPr>
              <w:ind w:firstLineChars="190" w:firstLine="456"/>
              <w:jc w:val="left"/>
              <w:rPr>
                <w:sz w:val="24"/>
                <w:szCs w:val="21"/>
              </w:rPr>
            </w:pPr>
            <w:r w:rsidRPr="00002BBC">
              <w:rPr>
                <w:rFonts w:hint="eastAsia"/>
                <w:sz w:val="24"/>
                <w:szCs w:val="21"/>
              </w:rPr>
              <w:t xml:space="preserve">3.1 </w:t>
            </w:r>
            <w:r w:rsidRPr="00002BBC">
              <w:rPr>
                <w:rFonts w:hint="eastAsia"/>
                <w:sz w:val="24"/>
                <w:szCs w:val="21"/>
              </w:rPr>
              <w:t>测定范围：</w:t>
            </w:r>
            <w:r w:rsidRPr="00002BBC">
              <w:rPr>
                <w:rFonts w:hint="eastAsia"/>
                <w:sz w:val="24"/>
                <w:szCs w:val="21"/>
              </w:rPr>
              <w:t>16mg/L-700mg/L</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 xml:space="preserve">3.2 </w:t>
            </w:r>
            <w:r w:rsidRPr="00002BBC">
              <w:rPr>
                <w:rFonts w:hint="eastAsia"/>
                <w:sz w:val="24"/>
                <w:szCs w:val="21"/>
              </w:rPr>
              <w:t>精密加液误差≤</w:t>
            </w:r>
            <w:r w:rsidRPr="00002BBC">
              <w:rPr>
                <w:rFonts w:hint="eastAsia"/>
                <w:sz w:val="24"/>
                <w:szCs w:val="21"/>
              </w:rPr>
              <w:t>0.3%</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 xml:space="preserve">3.3 </w:t>
            </w:r>
            <w:r w:rsidRPr="00002BBC">
              <w:rPr>
                <w:rFonts w:hint="eastAsia"/>
                <w:sz w:val="24"/>
                <w:szCs w:val="21"/>
              </w:rPr>
              <w:t>检出限：≤</w:t>
            </w:r>
            <w:r w:rsidRPr="00002BBC">
              <w:rPr>
                <w:rFonts w:hint="eastAsia"/>
                <w:sz w:val="24"/>
                <w:szCs w:val="21"/>
              </w:rPr>
              <w:t>4mg/L</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 xml:space="preserve">3.4 </w:t>
            </w:r>
            <w:r w:rsidRPr="00002BBC">
              <w:rPr>
                <w:rFonts w:hint="eastAsia"/>
                <w:sz w:val="24"/>
                <w:szCs w:val="21"/>
              </w:rPr>
              <w:t>低浓度质控测量</w:t>
            </w:r>
            <w:r w:rsidRPr="00002BBC">
              <w:rPr>
                <w:rFonts w:hint="eastAsia"/>
                <w:sz w:val="24"/>
                <w:szCs w:val="21"/>
              </w:rPr>
              <w:t>18</w:t>
            </w:r>
            <w:r w:rsidRPr="00002BBC">
              <w:rPr>
                <w:rFonts w:hint="eastAsia"/>
                <w:sz w:val="24"/>
                <w:szCs w:val="21"/>
              </w:rPr>
              <w:t>次精密度</w:t>
            </w:r>
            <w:r w:rsidRPr="00002BBC">
              <w:rPr>
                <w:rFonts w:hint="eastAsia"/>
                <w:sz w:val="24"/>
                <w:szCs w:val="21"/>
              </w:rPr>
              <w:t>RSD</w:t>
            </w:r>
            <w:r w:rsidRPr="00002BBC">
              <w:rPr>
                <w:rFonts w:hint="eastAsia"/>
                <w:sz w:val="24"/>
                <w:szCs w:val="21"/>
              </w:rPr>
              <w:t>≤</w:t>
            </w:r>
            <w:r w:rsidRPr="00002BBC">
              <w:rPr>
                <w:rFonts w:hint="eastAsia"/>
                <w:sz w:val="24"/>
                <w:szCs w:val="21"/>
              </w:rPr>
              <w:t>5%</w:t>
            </w:r>
            <w:r w:rsidRPr="00002BBC">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4</w:t>
            </w:r>
            <w:r w:rsidRPr="00002BBC">
              <w:rPr>
                <w:rFonts w:hint="eastAsia"/>
                <w:sz w:val="24"/>
                <w:szCs w:val="21"/>
              </w:rPr>
              <w:t>、仪器配置</w:t>
            </w:r>
          </w:p>
          <w:p w:rsidR="00002BBC" w:rsidRPr="00002BBC" w:rsidRDefault="00A85C84" w:rsidP="00002BBC">
            <w:pPr>
              <w:ind w:firstLineChars="190" w:firstLine="456"/>
              <w:jc w:val="left"/>
              <w:rPr>
                <w:sz w:val="24"/>
                <w:szCs w:val="21"/>
              </w:rPr>
            </w:pPr>
            <w:r>
              <w:rPr>
                <w:rFonts w:hint="eastAsia"/>
                <w:sz w:val="24"/>
                <w:szCs w:val="21"/>
              </w:rPr>
              <w:t>4.1</w:t>
            </w:r>
            <w:r w:rsidR="00002BBC" w:rsidRPr="00002BBC">
              <w:rPr>
                <w:rFonts w:hint="eastAsia"/>
                <w:sz w:val="24"/>
                <w:szCs w:val="21"/>
              </w:rPr>
              <w:t>智能滴定分析系统主机及配套设施：</w:t>
            </w:r>
            <w:r w:rsidR="00002BBC" w:rsidRPr="00002BBC">
              <w:rPr>
                <w:rFonts w:hint="eastAsia"/>
                <w:sz w:val="24"/>
                <w:szCs w:val="21"/>
              </w:rPr>
              <w:t>1</w:t>
            </w:r>
            <w:r w:rsidR="00002BBC" w:rsidRPr="00002BBC">
              <w:rPr>
                <w:rFonts w:hint="eastAsia"/>
                <w:sz w:val="24"/>
                <w:szCs w:val="21"/>
              </w:rPr>
              <w:t>套</w:t>
            </w:r>
            <w:r w:rsidR="00002BBC">
              <w:rPr>
                <w:rFonts w:hint="eastAsia"/>
                <w:sz w:val="24"/>
                <w:szCs w:val="21"/>
              </w:rPr>
              <w:t>。</w:t>
            </w:r>
          </w:p>
          <w:p w:rsidR="00002BBC" w:rsidRPr="00002BBC" w:rsidRDefault="00A85C84" w:rsidP="00002BBC">
            <w:pPr>
              <w:ind w:firstLineChars="190" w:firstLine="456"/>
              <w:jc w:val="left"/>
              <w:rPr>
                <w:sz w:val="24"/>
                <w:szCs w:val="21"/>
              </w:rPr>
            </w:pPr>
            <w:r>
              <w:rPr>
                <w:rFonts w:hint="eastAsia"/>
                <w:sz w:val="24"/>
                <w:szCs w:val="21"/>
              </w:rPr>
              <w:t>4.2</w:t>
            </w:r>
            <w:r w:rsidR="00002BBC" w:rsidRPr="00002BBC">
              <w:rPr>
                <w:rFonts w:hint="eastAsia"/>
                <w:sz w:val="24"/>
                <w:szCs w:val="21"/>
              </w:rPr>
              <w:t>配套设施另赠：</w:t>
            </w:r>
            <w:r w:rsidR="00002BBC" w:rsidRPr="00002BBC">
              <w:rPr>
                <w:rFonts w:hint="eastAsia"/>
                <w:sz w:val="24"/>
                <w:szCs w:val="21"/>
              </w:rPr>
              <w:t>2</w:t>
            </w:r>
            <w:r w:rsidR="00002BBC" w:rsidRPr="00002BBC">
              <w:rPr>
                <w:rFonts w:hint="eastAsia"/>
                <w:sz w:val="24"/>
                <w:szCs w:val="21"/>
              </w:rPr>
              <w:t>套（包括杯子和管路等）</w:t>
            </w:r>
            <w:r w:rsidR="00002BBC">
              <w:rPr>
                <w:rFonts w:hint="eastAsia"/>
                <w:sz w:val="24"/>
                <w:szCs w:val="21"/>
              </w:rPr>
              <w:t>。</w:t>
            </w:r>
          </w:p>
          <w:p w:rsidR="00002BBC" w:rsidRPr="00002BBC" w:rsidRDefault="00A85C84" w:rsidP="00002BBC">
            <w:pPr>
              <w:ind w:firstLineChars="190" w:firstLine="456"/>
              <w:jc w:val="left"/>
              <w:rPr>
                <w:sz w:val="24"/>
                <w:szCs w:val="21"/>
              </w:rPr>
            </w:pPr>
            <w:r>
              <w:rPr>
                <w:rFonts w:hint="eastAsia"/>
                <w:sz w:val="24"/>
                <w:szCs w:val="21"/>
              </w:rPr>
              <w:t>4.3</w:t>
            </w:r>
            <w:r w:rsidR="00002BBC" w:rsidRPr="00002BBC">
              <w:rPr>
                <w:rFonts w:hint="eastAsia"/>
                <w:sz w:val="24"/>
                <w:szCs w:val="21"/>
              </w:rPr>
              <w:t>智能滴定分析软件</w:t>
            </w:r>
            <w:r w:rsidR="00002BBC" w:rsidRPr="00002BBC">
              <w:rPr>
                <w:rFonts w:hint="eastAsia"/>
                <w:sz w:val="24"/>
                <w:szCs w:val="21"/>
              </w:rPr>
              <w:t xml:space="preserve"> 1</w:t>
            </w:r>
            <w:r w:rsidR="00002BBC" w:rsidRPr="00002BBC">
              <w:rPr>
                <w:rFonts w:hint="eastAsia"/>
                <w:sz w:val="24"/>
                <w:szCs w:val="21"/>
              </w:rPr>
              <w:t>套</w:t>
            </w:r>
            <w:r w:rsidR="00002BBC">
              <w:rPr>
                <w:rFonts w:hint="eastAsia"/>
                <w:sz w:val="24"/>
                <w:szCs w:val="21"/>
              </w:rPr>
              <w:t>。</w:t>
            </w:r>
          </w:p>
          <w:p w:rsidR="00002BBC" w:rsidRPr="00002BBC" w:rsidRDefault="00A85C84" w:rsidP="00002BBC">
            <w:pPr>
              <w:ind w:firstLineChars="190" w:firstLine="456"/>
              <w:jc w:val="left"/>
              <w:rPr>
                <w:sz w:val="24"/>
                <w:szCs w:val="21"/>
              </w:rPr>
            </w:pPr>
            <w:r>
              <w:rPr>
                <w:rFonts w:hint="eastAsia"/>
                <w:sz w:val="24"/>
                <w:szCs w:val="21"/>
              </w:rPr>
              <w:t>4.4</w:t>
            </w:r>
            <w:r w:rsidR="00002BBC" w:rsidRPr="00002BBC">
              <w:rPr>
                <w:rFonts w:hint="eastAsia"/>
                <w:sz w:val="24"/>
                <w:szCs w:val="21"/>
              </w:rPr>
              <w:t>数据处理软件</w:t>
            </w:r>
            <w:r w:rsidR="00002BBC" w:rsidRPr="00002BBC">
              <w:rPr>
                <w:rFonts w:hint="eastAsia"/>
                <w:sz w:val="24"/>
                <w:szCs w:val="21"/>
              </w:rPr>
              <w:t xml:space="preserve"> 1</w:t>
            </w:r>
            <w:r w:rsidR="00002BBC" w:rsidRPr="00002BBC">
              <w:rPr>
                <w:rFonts w:hint="eastAsia"/>
                <w:sz w:val="24"/>
                <w:szCs w:val="21"/>
              </w:rPr>
              <w:t>套</w:t>
            </w:r>
            <w:r w:rsidR="00002BBC">
              <w:rPr>
                <w:rFonts w:hint="eastAsia"/>
                <w:sz w:val="24"/>
                <w:szCs w:val="21"/>
              </w:rPr>
              <w:t>。</w:t>
            </w:r>
          </w:p>
          <w:p w:rsidR="00002BBC" w:rsidRPr="00002BBC" w:rsidRDefault="00A85C84" w:rsidP="00002BBC">
            <w:pPr>
              <w:ind w:firstLineChars="190" w:firstLine="456"/>
              <w:jc w:val="left"/>
              <w:rPr>
                <w:sz w:val="24"/>
                <w:szCs w:val="21"/>
              </w:rPr>
            </w:pPr>
            <w:r>
              <w:rPr>
                <w:rFonts w:hint="eastAsia"/>
                <w:sz w:val="24"/>
                <w:szCs w:val="21"/>
              </w:rPr>
              <w:t>4.5</w:t>
            </w:r>
            <w:r w:rsidR="00002BBC" w:rsidRPr="00002BBC">
              <w:rPr>
                <w:rFonts w:hint="eastAsia"/>
                <w:sz w:val="24"/>
                <w:szCs w:val="21"/>
              </w:rPr>
              <w:t>UPS</w:t>
            </w:r>
            <w:r w:rsidR="00002BBC" w:rsidRPr="00002BBC">
              <w:rPr>
                <w:rFonts w:hint="eastAsia"/>
                <w:sz w:val="24"/>
                <w:szCs w:val="21"/>
              </w:rPr>
              <w:t>不间断电源</w:t>
            </w:r>
            <w:r w:rsidR="00002BBC" w:rsidRPr="00002BBC">
              <w:rPr>
                <w:rFonts w:hint="eastAsia"/>
                <w:sz w:val="24"/>
                <w:szCs w:val="21"/>
              </w:rPr>
              <w:t xml:space="preserve"> 1</w:t>
            </w:r>
            <w:r w:rsidR="00002BBC" w:rsidRPr="00002BBC">
              <w:rPr>
                <w:rFonts w:hint="eastAsia"/>
                <w:sz w:val="24"/>
                <w:szCs w:val="21"/>
              </w:rPr>
              <w:t>台</w:t>
            </w:r>
            <w:r w:rsidR="00002BBC">
              <w:rPr>
                <w:rFonts w:hint="eastAsia"/>
                <w:sz w:val="24"/>
                <w:szCs w:val="21"/>
              </w:rPr>
              <w:t>。</w:t>
            </w:r>
          </w:p>
          <w:p w:rsidR="00002BBC" w:rsidRPr="00002BBC" w:rsidRDefault="00A85C84" w:rsidP="00002BBC">
            <w:pPr>
              <w:ind w:firstLineChars="190" w:firstLine="456"/>
              <w:jc w:val="left"/>
              <w:rPr>
                <w:sz w:val="24"/>
                <w:szCs w:val="21"/>
              </w:rPr>
            </w:pPr>
            <w:r>
              <w:rPr>
                <w:rFonts w:hint="eastAsia"/>
                <w:sz w:val="24"/>
                <w:szCs w:val="21"/>
              </w:rPr>
              <w:t>4.6</w:t>
            </w:r>
            <w:r w:rsidR="00002BBC" w:rsidRPr="00002BBC">
              <w:rPr>
                <w:rFonts w:hint="eastAsia"/>
                <w:sz w:val="24"/>
                <w:szCs w:val="21"/>
              </w:rPr>
              <w:t>循环水冷却装置</w:t>
            </w:r>
            <w:r w:rsidR="00002BBC" w:rsidRPr="00002BBC">
              <w:rPr>
                <w:rFonts w:hint="eastAsia"/>
                <w:sz w:val="24"/>
                <w:szCs w:val="21"/>
              </w:rPr>
              <w:t xml:space="preserve"> 1</w:t>
            </w:r>
            <w:r w:rsidR="00002BBC" w:rsidRPr="00002BBC">
              <w:rPr>
                <w:rFonts w:hint="eastAsia"/>
                <w:sz w:val="24"/>
                <w:szCs w:val="21"/>
              </w:rPr>
              <w:t>台</w:t>
            </w:r>
            <w:r w:rsidR="00002BBC">
              <w:rPr>
                <w:rFonts w:hint="eastAsia"/>
                <w:sz w:val="24"/>
                <w:szCs w:val="21"/>
              </w:rPr>
              <w:t>。</w:t>
            </w:r>
          </w:p>
          <w:p w:rsidR="00002BBC" w:rsidRPr="00002BBC" w:rsidRDefault="00A85C84" w:rsidP="00002BBC">
            <w:pPr>
              <w:ind w:firstLineChars="190" w:firstLine="456"/>
              <w:jc w:val="left"/>
              <w:rPr>
                <w:sz w:val="24"/>
                <w:szCs w:val="21"/>
              </w:rPr>
            </w:pPr>
            <w:r>
              <w:rPr>
                <w:rFonts w:hint="eastAsia"/>
                <w:sz w:val="24"/>
                <w:szCs w:val="21"/>
              </w:rPr>
              <w:t>4.7</w:t>
            </w:r>
            <w:proofErr w:type="gramStart"/>
            <w:r w:rsidR="00002BBC" w:rsidRPr="00002BBC">
              <w:rPr>
                <w:rFonts w:hint="eastAsia"/>
                <w:sz w:val="24"/>
                <w:szCs w:val="21"/>
              </w:rPr>
              <w:t>空压压缩机</w:t>
            </w:r>
            <w:proofErr w:type="gramEnd"/>
            <w:r w:rsidR="00002BBC" w:rsidRPr="00002BBC">
              <w:rPr>
                <w:rFonts w:hint="eastAsia"/>
                <w:sz w:val="24"/>
                <w:szCs w:val="21"/>
              </w:rPr>
              <w:t>1</w:t>
            </w:r>
            <w:r w:rsidR="00002BBC" w:rsidRPr="00002BBC">
              <w:rPr>
                <w:rFonts w:hint="eastAsia"/>
                <w:sz w:val="24"/>
                <w:szCs w:val="21"/>
              </w:rPr>
              <w:t>台</w:t>
            </w:r>
            <w:r w:rsidR="00002BBC">
              <w:rPr>
                <w:rFonts w:hint="eastAsia"/>
                <w:sz w:val="24"/>
                <w:szCs w:val="21"/>
              </w:rPr>
              <w:t>。</w:t>
            </w:r>
          </w:p>
          <w:p w:rsidR="00002BBC" w:rsidRPr="00002BBC" w:rsidRDefault="00A85C84" w:rsidP="00002BBC">
            <w:pPr>
              <w:ind w:firstLineChars="190" w:firstLine="456"/>
              <w:jc w:val="left"/>
              <w:rPr>
                <w:sz w:val="24"/>
                <w:szCs w:val="21"/>
              </w:rPr>
            </w:pPr>
            <w:r>
              <w:rPr>
                <w:rFonts w:hint="eastAsia"/>
                <w:sz w:val="24"/>
                <w:szCs w:val="21"/>
              </w:rPr>
              <w:t>4.8</w:t>
            </w:r>
            <w:r w:rsidR="00002BBC" w:rsidRPr="00002BBC">
              <w:rPr>
                <w:rFonts w:hint="eastAsia"/>
                <w:sz w:val="24"/>
                <w:szCs w:val="21"/>
              </w:rPr>
              <w:t>可拆卸</w:t>
            </w:r>
            <w:proofErr w:type="gramStart"/>
            <w:r w:rsidR="00002BBC" w:rsidRPr="00002BBC">
              <w:rPr>
                <w:rFonts w:hint="eastAsia"/>
                <w:sz w:val="24"/>
                <w:szCs w:val="21"/>
              </w:rPr>
              <w:t>取样台至少</w:t>
            </w:r>
            <w:proofErr w:type="gramEnd"/>
            <w:r w:rsidR="00002BBC" w:rsidRPr="00002BBC">
              <w:rPr>
                <w:rFonts w:hint="eastAsia"/>
                <w:sz w:val="24"/>
                <w:szCs w:val="21"/>
              </w:rPr>
              <w:t>2</w:t>
            </w:r>
            <w:r w:rsidR="00002BBC" w:rsidRPr="00002BBC">
              <w:rPr>
                <w:rFonts w:hint="eastAsia"/>
                <w:sz w:val="24"/>
                <w:szCs w:val="21"/>
              </w:rPr>
              <w:t>个</w:t>
            </w:r>
            <w:r w:rsidR="00002BBC">
              <w:rPr>
                <w:rFonts w:hint="eastAsia"/>
                <w:sz w:val="24"/>
                <w:szCs w:val="21"/>
              </w:rPr>
              <w:t>。</w:t>
            </w:r>
          </w:p>
          <w:p w:rsidR="00002BBC" w:rsidRPr="00002BBC" w:rsidRDefault="00A85C84" w:rsidP="00002BBC">
            <w:pPr>
              <w:ind w:firstLineChars="190" w:firstLine="456"/>
              <w:jc w:val="left"/>
              <w:rPr>
                <w:sz w:val="24"/>
                <w:szCs w:val="21"/>
              </w:rPr>
            </w:pPr>
            <w:r>
              <w:rPr>
                <w:rFonts w:hint="eastAsia"/>
                <w:sz w:val="24"/>
                <w:szCs w:val="21"/>
              </w:rPr>
              <w:t>4.9</w:t>
            </w:r>
            <w:r w:rsidR="00002BBC" w:rsidRPr="00002BBC">
              <w:rPr>
                <w:rFonts w:hint="eastAsia"/>
                <w:sz w:val="24"/>
                <w:szCs w:val="21"/>
              </w:rPr>
              <w:t>仪器操作系统</w:t>
            </w:r>
            <w:r w:rsidR="00002BBC" w:rsidRPr="00002BBC">
              <w:rPr>
                <w:rFonts w:hint="eastAsia"/>
                <w:sz w:val="24"/>
                <w:szCs w:val="21"/>
              </w:rPr>
              <w:t>1</w:t>
            </w:r>
            <w:r w:rsidR="00002BBC" w:rsidRPr="00002BBC">
              <w:rPr>
                <w:rFonts w:hint="eastAsia"/>
                <w:sz w:val="24"/>
                <w:szCs w:val="21"/>
              </w:rPr>
              <w:t>套</w:t>
            </w:r>
            <w:r w:rsidR="00002BBC">
              <w:rPr>
                <w:rFonts w:hint="eastAsia"/>
                <w:sz w:val="24"/>
                <w:szCs w:val="21"/>
              </w:rPr>
              <w:t>。</w:t>
            </w:r>
          </w:p>
          <w:p w:rsidR="00767F6E" w:rsidRPr="00E56F76" w:rsidRDefault="00A85C84" w:rsidP="00002BBC">
            <w:pPr>
              <w:ind w:firstLineChars="190" w:firstLine="456"/>
              <w:jc w:val="left"/>
              <w:rPr>
                <w:sz w:val="24"/>
                <w:szCs w:val="21"/>
              </w:rPr>
            </w:pPr>
            <w:r>
              <w:rPr>
                <w:rFonts w:hint="eastAsia"/>
                <w:sz w:val="24"/>
                <w:szCs w:val="21"/>
              </w:rPr>
              <w:t>4.10</w:t>
            </w:r>
            <w:r w:rsidR="00002BBC" w:rsidRPr="00002BBC">
              <w:rPr>
                <w:rFonts w:hint="eastAsia"/>
                <w:sz w:val="24"/>
                <w:szCs w:val="21"/>
              </w:rPr>
              <w:t>三合一激光</w:t>
            </w:r>
            <w:r w:rsidR="00865280" w:rsidRPr="00865280">
              <w:rPr>
                <w:rFonts w:hint="eastAsia"/>
                <w:sz w:val="24"/>
                <w:szCs w:val="21"/>
              </w:rPr>
              <w:t>输出设备</w:t>
            </w:r>
            <w:r w:rsidR="00002BBC" w:rsidRPr="00002BBC">
              <w:rPr>
                <w:rFonts w:hint="eastAsia"/>
                <w:sz w:val="24"/>
                <w:szCs w:val="21"/>
              </w:rPr>
              <w:t>一台</w:t>
            </w:r>
            <w:r w:rsidR="00002BBC">
              <w:rPr>
                <w:rFonts w:hint="eastAsia"/>
                <w:sz w:val="24"/>
                <w:szCs w:val="21"/>
              </w:rPr>
              <w:t>。</w:t>
            </w:r>
          </w:p>
        </w:tc>
      </w:tr>
      <w:tr w:rsidR="00767F6E" w:rsidRPr="00E56F76" w:rsidTr="00767F6E">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widowControl/>
              <w:jc w:val="center"/>
              <w:rPr>
                <w:rFonts w:cs="宋体"/>
                <w:color w:val="000000"/>
                <w:kern w:val="0"/>
                <w:sz w:val="24"/>
                <w:szCs w:val="21"/>
              </w:rPr>
            </w:pPr>
            <w:r>
              <w:rPr>
                <w:rFonts w:cs="宋体" w:hint="eastAsia"/>
                <w:color w:val="000000"/>
                <w:kern w:val="0"/>
                <w:sz w:val="24"/>
                <w:szCs w:val="21"/>
              </w:rPr>
              <w:lastRenderedPageBreak/>
              <w:t>4</w:t>
            </w:r>
          </w:p>
        </w:tc>
        <w:tc>
          <w:tcPr>
            <w:tcW w:w="706" w:type="pct"/>
            <w:tcBorders>
              <w:top w:val="single" w:sz="4" w:space="0" w:color="auto"/>
              <w:left w:val="single" w:sz="4" w:space="0" w:color="auto"/>
              <w:bottom w:val="single" w:sz="4" w:space="0" w:color="auto"/>
              <w:right w:val="single" w:sz="4" w:space="0" w:color="auto"/>
            </w:tcBorders>
            <w:vAlign w:val="center"/>
          </w:tcPr>
          <w:p w:rsidR="00767F6E" w:rsidRPr="00767F6E" w:rsidRDefault="00767F6E" w:rsidP="009C7AEA">
            <w:pPr>
              <w:widowControl/>
              <w:jc w:val="center"/>
              <w:rPr>
                <w:rFonts w:cs="宋体"/>
                <w:color w:val="000000"/>
                <w:kern w:val="0"/>
                <w:sz w:val="24"/>
                <w:szCs w:val="21"/>
              </w:rPr>
            </w:pPr>
            <w:r w:rsidRPr="00767F6E">
              <w:rPr>
                <w:rFonts w:cs="宋体" w:hint="eastAsia"/>
                <w:color w:val="000000"/>
                <w:kern w:val="0"/>
                <w:sz w:val="24"/>
                <w:szCs w:val="21"/>
              </w:rPr>
              <w:t>自动高锰酸盐指数测定仪</w:t>
            </w:r>
          </w:p>
        </w:tc>
        <w:tc>
          <w:tcPr>
            <w:tcW w:w="390"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rFonts w:cs="宋体"/>
                <w:color w:val="000000"/>
                <w:kern w:val="0"/>
                <w:sz w:val="24"/>
                <w:szCs w:val="21"/>
              </w:rPr>
            </w:pPr>
            <w:r w:rsidRPr="00767F6E">
              <w:rPr>
                <w:rFonts w:cs="宋体" w:hint="eastAsia"/>
                <w:color w:val="000000"/>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sz w:val="24"/>
                <w:szCs w:val="21"/>
              </w:rPr>
            </w:pPr>
            <w:r>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002BBC" w:rsidRPr="00002BBC" w:rsidRDefault="00002BBC" w:rsidP="00002BBC">
            <w:pPr>
              <w:ind w:firstLineChars="190" w:firstLine="456"/>
              <w:jc w:val="left"/>
              <w:rPr>
                <w:sz w:val="24"/>
                <w:szCs w:val="21"/>
              </w:rPr>
            </w:pPr>
            <w:r w:rsidRPr="00002BBC">
              <w:rPr>
                <w:rFonts w:hint="eastAsia"/>
                <w:sz w:val="24"/>
                <w:szCs w:val="21"/>
              </w:rPr>
              <w:t>1</w:t>
            </w:r>
            <w:r w:rsidRPr="00002BBC">
              <w:rPr>
                <w:rFonts w:hint="eastAsia"/>
                <w:sz w:val="24"/>
                <w:szCs w:val="21"/>
              </w:rPr>
              <w:t>、用途</w:t>
            </w:r>
          </w:p>
          <w:p w:rsidR="00002BBC" w:rsidRPr="00002BBC" w:rsidRDefault="00002BBC" w:rsidP="00002BBC">
            <w:pPr>
              <w:ind w:firstLineChars="190" w:firstLine="456"/>
              <w:jc w:val="left"/>
              <w:rPr>
                <w:sz w:val="24"/>
                <w:szCs w:val="21"/>
              </w:rPr>
            </w:pPr>
            <w:r w:rsidRPr="00002BBC">
              <w:rPr>
                <w:rFonts w:hint="eastAsia"/>
                <w:sz w:val="24"/>
                <w:szCs w:val="21"/>
              </w:rPr>
              <w:t>可用于地表水、地下水等介质中高锰酸盐指</w:t>
            </w:r>
            <w:proofErr w:type="gramStart"/>
            <w:r w:rsidRPr="00002BBC">
              <w:rPr>
                <w:rFonts w:hint="eastAsia"/>
                <w:sz w:val="24"/>
                <w:szCs w:val="21"/>
              </w:rPr>
              <w:t>数项目</w:t>
            </w:r>
            <w:proofErr w:type="gramEnd"/>
            <w:r w:rsidRPr="00002BBC">
              <w:rPr>
                <w:rFonts w:hint="eastAsia"/>
                <w:sz w:val="24"/>
                <w:szCs w:val="21"/>
              </w:rPr>
              <w:t>的全自动分析。</w:t>
            </w:r>
          </w:p>
          <w:p w:rsidR="00002BBC" w:rsidRPr="00002BBC" w:rsidRDefault="00002BBC" w:rsidP="00002BBC">
            <w:pPr>
              <w:ind w:firstLineChars="190" w:firstLine="456"/>
              <w:jc w:val="left"/>
              <w:rPr>
                <w:sz w:val="24"/>
                <w:szCs w:val="21"/>
              </w:rPr>
            </w:pPr>
            <w:r w:rsidRPr="00002BBC">
              <w:rPr>
                <w:rFonts w:hint="eastAsia"/>
                <w:sz w:val="24"/>
                <w:szCs w:val="21"/>
              </w:rPr>
              <w:t>2</w:t>
            </w:r>
            <w:r w:rsidRPr="00002BBC">
              <w:rPr>
                <w:rFonts w:hint="eastAsia"/>
                <w:sz w:val="24"/>
                <w:szCs w:val="21"/>
              </w:rPr>
              <w:t>、规格参数</w:t>
            </w:r>
          </w:p>
          <w:p w:rsidR="00002BBC" w:rsidRPr="00002BBC" w:rsidRDefault="00002BBC" w:rsidP="00002BBC">
            <w:pPr>
              <w:ind w:firstLineChars="190" w:firstLine="456"/>
              <w:jc w:val="left"/>
              <w:rPr>
                <w:sz w:val="24"/>
                <w:szCs w:val="21"/>
              </w:rPr>
            </w:pPr>
            <w:r w:rsidRPr="00002BBC">
              <w:rPr>
                <w:rFonts w:hint="eastAsia"/>
                <w:sz w:val="24"/>
                <w:szCs w:val="21"/>
              </w:rPr>
              <w:t>★</w:t>
            </w:r>
            <w:r w:rsidRPr="00002BBC">
              <w:rPr>
                <w:rFonts w:hint="eastAsia"/>
                <w:sz w:val="24"/>
                <w:szCs w:val="21"/>
              </w:rPr>
              <w:t>2.1</w:t>
            </w:r>
            <w:r w:rsidRPr="00002BBC">
              <w:rPr>
                <w:rFonts w:hint="eastAsia"/>
                <w:sz w:val="24"/>
                <w:szCs w:val="21"/>
              </w:rPr>
              <w:t>仪器原理为滴定法，测定过程符合现行标准（</w:t>
            </w:r>
            <w:r w:rsidRPr="00002BBC">
              <w:rPr>
                <w:rFonts w:hint="eastAsia"/>
                <w:sz w:val="24"/>
                <w:szCs w:val="21"/>
              </w:rPr>
              <w:t>GB 11892</w:t>
            </w:r>
            <w:r w:rsidRPr="00002BBC">
              <w:rPr>
                <w:rFonts w:hint="eastAsia"/>
                <w:sz w:val="24"/>
                <w:szCs w:val="21"/>
              </w:rPr>
              <w:t>及</w:t>
            </w:r>
            <w:r w:rsidRPr="00002BBC">
              <w:rPr>
                <w:rFonts w:hint="eastAsia"/>
                <w:sz w:val="24"/>
                <w:szCs w:val="21"/>
              </w:rPr>
              <w:t>GB 5750.7</w:t>
            </w:r>
            <w:r w:rsidRPr="00002BBC">
              <w:rPr>
                <w:rFonts w:hint="eastAsia"/>
                <w:sz w:val="24"/>
                <w:szCs w:val="21"/>
              </w:rPr>
              <w:t>）的要求。</w:t>
            </w:r>
          </w:p>
          <w:p w:rsidR="00002BBC" w:rsidRPr="00002BBC" w:rsidRDefault="00002BBC" w:rsidP="00002BBC">
            <w:pPr>
              <w:ind w:firstLineChars="190" w:firstLine="456"/>
              <w:jc w:val="left"/>
              <w:rPr>
                <w:sz w:val="24"/>
                <w:szCs w:val="21"/>
              </w:rPr>
            </w:pPr>
            <w:r w:rsidRPr="00002BBC">
              <w:rPr>
                <w:rFonts w:hint="eastAsia"/>
                <w:sz w:val="24"/>
                <w:szCs w:val="21"/>
              </w:rPr>
              <w:t>2.2</w:t>
            </w:r>
            <w:r w:rsidRPr="00002BBC">
              <w:rPr>
                <w:rFonts w:hint="eastAsia"/>
                <w:sz w:val="24"/>
                <w:szCs w:val="21"/>
              </w:rPr>
              <w:t>高精度机械臂，自动抓取样品，实现样品转移静音运行。</w:t>
            </w:r>
          </w:p>
          <w:p w:rsidR="00002BBC" w:rsidRPr="00002BBC" w:rsidRDefault="00002BBC" w:rsidP="00002BBC">
            <w:pPr>
              <w:ind w:firstLineChars="190" w:firstLine="456"/>
              <w:jc w:val="left"/>
              <w:rPr>
                <w:sz w:val="24"/>
                <w:szCs w:val="21"/>
              </w:rPr>
            </w:pPr>
            <w:r w:rsidRPr="00002BBC">
              <w:rPr>
                <w:rFonts w:hint="eastAsia"/>
                <w:sz w:val="24"/>
                <w:szCs w:val="21"/>
              </w:rPr>
              <w:t>★</w:t>
            </w:r>
            <w:r w:rsidRPr="00002BBC">
              <w:rPr>
                <w:rFonts w:hint="eastAsia"/>
                <w:sz w:val="24"/>
                <w:szCs w:val="21"/>
              </w:rPr>
              <w:t>2.3</w:t>
            </w:r>
            <w:r w:rsidRPr="00002BBC">
              <w:rPr>
                <w:rFonts w:hint="eastAsia"/>
                <w:sz w:val="24"/>
                <w:szCs w:val="21"/>
              </w:rPr>
              <w:t>仪器自动测定水样氯离子浓度，自动判定使用</w:t>
            </w:r>
            <w:r w:rsidRPr="00002BBC">
              <w:rPr>
                <w:rFonts w:hint="eastAsia"/>
                <w:sz w:val="24"/>
                <w:szCs w:val="21"/>
              </w:rPr>
              <w:lastRenderedPageBreak/>
              <w:t>酸性法或碱性法测定样品。</w:t>
            </w:r>
          </w:p>
          <w:p w:rsidR="00002BBC" w:rsidRPr="00002BBC" w:rsidRDefault="00002BBC" w:rsidP="00002BBC">
            <w:pPr>
              <w:ind w:firstLineChars="190" w:firstLine="456"/>
              <w:jc w:val="left"/>
              <w:rPr>
                <w:sz w:val="24"/>
                <w:szCs w:val="21"/>
              </w:rPr>
            </w:pPr>
            <w:r w:rsidRPr="00002BBC">
              <w:rPr>
                <w:rFonts w:hint="eastAsia"/>
                <w:sz w:val="24"/>
                <w:szCs w:val="21"/>
              </w:rPr>
              <w:t>★</w:t>
            </w:r>
            <w:r w:rsidRPr="00002BBC">
              <w:rPr>
                <w:rFonts w:hint="eastAsia"/>
                <w:sz w:val="24"/>
                <w:szCs w:val="21"/>
              </w:rPr>
              <w:t>2.4</w:t>
            </w:r>
            <w:r w:rsidRPr="00002BBC">
              <w:rPr>
                <w:rFonts w:hint="eastAsia"/>
                <w:sz w:val="24"/>
                <w:szCs w:val="21"/>
              </w:rPr>
              <w:t>模拟人眼识别，通过颜色变化来自动判断终点。样品</w:t>
            </w:r>
            <w:proofErr w:type="gramStart"/>
            <w:r w:rsidRPr="00002BBC">
              <w:rPr>
                <w:rFonts w:hint="eastAsia"/>
                <w:sz w:val="24"/>
                <w:szCs w:val="21"/>
              </w:rPr>
              <w:t>滴定全</w:t>
            </w:r>
            <w:proofErr w:type="gramEnd"/>
            <w:r w:rsidRPr="00002BBC">
              <w:rPr>
                <w:rFonts w:hint="eastAsia"/>
                <w:sz w:val="24"/>
                <w:szCs w:val="21"/>
              </w:rPr>
              <w:t>过程视频录像，方便用户调</w:t>
            </w:r>
            <w:proofErr w:type="gramStart"/>
            <w:r w:rsidRPr="00002BBC">
              <w:rPr>
                <w:rFonts w:hint="eastAsia"/>
                <w:sz w:val="24"/>
                <w:szCs w:val="21"/>
              </w:rPr>
              <w:t>取回放朔源</w:t>
            </w:r>
            <w:proofErr w:type="gramEnd"/>
            <w:r w:rsidRPr="00002BBC">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w:t>
            </w:r>
            <w:r w:rsidRPr="00002BBC">
              <w:rPr>
                <w:rFonts w:hint="eastAsia"/>
                <w:sz w:val="24"/>
                <w:szCs w:val="21"/>
              </w:rPr>
              <w:t>2.5</w:t>
            </w:r>
            <w:r w:rsidRPr="00002BBC">
              <w:rPr>
                <w:rFonts w:hint="eastAsia"/>
                <w:sz w:val="24"/>
                <w:szCs w:val="21"/>
              </w:rPr>
              <w:t>样品盘不少于</w:t>
            </w:r>
            <w:r w:rsidRPr="00002BBC">
              <w:rPr>
                <w:rFonts w:hint="eastAsia"/>
                <w:sz w:val="24"/>
                <w:szCs w:val="21"/>
              </w:rPr>
              <w:t>60</w:t>
            </w:r>
            <w:r w:rsidRPr="00002BBC">
              <w:rPr>
                <w:rFonts w:hint="eastAsia"/>
                <w:sz w:val="24"/>
                <w:szCs w:val="21"/>
              </w:rPr>
              <w:t>位，支持循环加样功能；单次测定取样量不少于</w:t>
            </w:r>
            <w:r w:rsidRPr="00002BBC">
              <w:rPr>
                <w:rFonts w:hint="eastAsia"/>
                <w:sz w:val="24"/>
                <w:szCs w:val="21"/>
              </w:rPr>
              <w:t>100ml</w:t>
            </w:r>
            <w:r w:rsidRPr="00002BBC">
              <w:rPr>
                <w:rFonts w:hint="eastAsia"/>
                <w:sz w:val="24"/>
                <w:szCs w:val="21"/>
              </w:rPr>
              <w:t>，不少于</w:t>
            </w:r>
            <w:r w:rsidRPr="00002BBC">
              <w:rPr>
                <w:rFonts w:hint="eastAsia"/>
                <w:sz w:val="24"/>
                <w:szCs w:val="21"/>
              </w:rPr>
              <w:t>15</w:t>
            </w:r>
            <w:r w:rsidRPr="00002BBC">
              <w:rPr>
                <w:rFonts w:hint="eastAsia"/>
                <w:sz w:val="24"/>
                <w:szCs w:val="21"/>
              </w:rPr>
              <w:t>个消解位；测试速度：样品分析时间≤</w:t>
            </w:r>
            <w:r w:rsidRPr="00002BBC">
              <w:rPr>
                <w:rFonts w:hint="eastAsia"/>
                <w:sz w:val="24"/>
                <w:szCs w:val="21"/>
              </w:rPr>
              <w:t>5 min/</w:t>
            </w:r>
            <w:r w:rsidRPr="00002BBC">
              <w:rPr>
                <w:rFonts w:hint="eastAsia"/>
                <w:sz w:val="24"/>
                <w:szCs w:val="21"/>
              </w:rPr>
              <w:t>样</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2.6</w:t>
            </w:r>
            <w:r w:rsidRPr="00002BBC">
              <w:rPr>
                <w:rFonts w:hint="eastAsia"/>
                <w:sz w:val="24"/>
                <w:szCs w:val="21"/>
              </w:rPr>
              <w:t>消解孔位采用自动开合盖设计，减少水蒸汽外溢。仪器具有消解杯自动清洗功能，杯体自动翻转清洗并倒出废液，达到自动循环使用。</w:t>
            </w:r>
          </w:p>
          <w:p w:rsidR="00002BBC" w:rsidRPr="00002BBC" w:rsidRDefault="00002BBC" w:rsidP="00002BBC">
            <w:pPr>
              <w:ind w:firstLineChars="190" w:firstLine="456"/>
              <w:jc w:val="left"/>
              <w:rPr>
                <w:sz w:val="24"/>
                <w:szCs w:val="21"/>
              </w:rPr>
            </w:pPr>
            <w:r w:rsidRPr="00002BBC">
              <w:rPr>
                <w:rFonts w:hint="eastAsia"/>
                <w:sz w:val="24"/>
                <w:szCs w:val="21"/>
              </w:rPr>
              <w:t>2.7</w:t>
            </w:r>
            <w:r w:rsidRPr="00002BBC">
              <w:rPr>
                <w:rFonts w:hint="eastAsia"/>
                <w:sz w:val="24"/>
                <w:szCs w:val="21"/>
              </w:rPr>
              <w:t>自动实现试剂液</w:t>
            </w:r>
            <w:proofErr w:type="gramStart"/>
            <w:r w:rsidRPr="00002BBC">
              <w:rPr>
                <w:rFonts w:hint="eastAsia"/>
                <w:sz w:val="24"/>
                <w:szCs w:val="21"/>
              </w:rPr>
              <w:t>量安全</w:t>
            </w:r>
            <w:proofErr w:type="gramEnd"/>
            <w:r w:rsidRPr="00002BBC">
              <w:rPr>
                <w:rFonts w:hint="eastAsia"/>
                <w:sz w:val="24"/>
                <w:szCs w:val="21"/>
              </w:rPr>
              <w:t>监控，实时显示试剂液位。</w:t>
            </w:r>
          </w:p>
          <w:p w:rsidR="00002BBC" w:rsidRPr="00002BBC" w:rsidRDefault="00002BBC" w:rsidP="00002BBC">
            <w:pPr>
              <w:ind w:firstLineChars="190" w:firstLine="456"/>
              <w:jc w:val="left"/>
              <w:rPr>
                <w:sz w:val="24"/>
                <w:szCs w:val="21"/>
              </w:rPr>
            </w:pPr>
            <w:r w:rsidRPr="00002BBC">
              <w:rPr>
                <w:rFonts w:hint="eastAsia"/>
                <w:sz w:val="24"/>
                <w:szCs w:val="21"/>
              </w:rPr>
              <w:t>2.8</w:t>
            </w:r>
            <w:r w:rsidRPr="00002BBC">
              <w:rPr>
                <w:rFonts w:hint="eastAsia"/>
                <w:sz w:val="24"/>
                <w:szCs w:val="21"/>
              </w:rPr>
              <w:t>产品具备自动定量</w:t>
            </w:r>
            <w:r w:rsidRPr="00002BBC">
              <w:rPr>
                <w:rFonts w:hint="eastAsia"/>
                <w:sz w:val="24"/>
                <w:szCs w:val="21"/>
              </w:rPr>
              <w:t>100 ml</w:t>
            </w:r>
            <w:r w:rsidRPr="00002BBC">
              <w:rPr>
                <w:rFonts w:hint="eastAsia"/>
                <w:sz w:val="24"/>
                <w:szCs w:val="21"/>
              </w:rPr>
              <w:t>取样、样品浓度高时仪器智能选择稀释倍数自动稀释，最少可稀释</w:t>
            </w:r>
            <w:r w:rsidRPr="00002BBC">
              <w:rPr>
                <w:rFonts w:hint="eastAsia"/>
                <w:sz w:val="24"/>
                <w:szCs w:val="21"/>
              </w:rPr>
              <w:t>10</w:t>
            </w:r>
            <w:r w:rsidRPr="00002BBC">
              <w:rPr>
                <w:rFonts w:hint="eastAsia"/>
                <w:sz w:val="24"/>
                <w:szCs w:val="21"/>
              </w:rPr>
              <w:t>倍；最小滴定体积</w:t>
            </w:r>
            <w:r w:rsidRPr="00002BBC">
              <w:rPr>
                <w:rFonts w:hint="eastAsia"/>
                <w:sz w:val="24"/>
                <w:szCs w:val="21"/>
              </w:rPr>
              <w:t>0.02ml</w:t>
            </w:r>
            <w:r w:rsidRPr="00002BBC">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w:t>
            </w:r>
            <w:r w:rsidRPr="00002BBC">
              <w:rPr>
                <w:rFonts w:hint="eastAsia"/>
                <w:sz w:val="24"/>
                <w:szCs w:val="21"/>
              </w:rPr>
              <w:t>2.9</w:t>
            </w:r>
            <w:r w:rsidRPr="00002BBC">
              <w:rPr>
                <w:rFonts w:hint="eastAsia"/>
                <w:sz w:val="24"/>
                <w:szCs w:val="21"/>
              </w:rPr>
              <w:t>技术指标：</w:t>
            </w:r>
          </w:p>
          <w:p w:rsidR="00002BBC" w:rsidRPr="00002BBC" w:rsidRDefault="00002BBC" w:rsidP="00002BBC">
            <w:pPr>
              <w:ind w:firstLineChars="190" w:firstLine="456"/>
              <w:jc w:val="left"/>
              <w:rPr>
                <w:sz w:val="24"/>
                <w:szCs w:val="21"/>
              </w:rPr>
            </w:pPr>
            <w:r w:rsidRPr="00002BBC">
              <w:rPr>
                <w:rFonts w:hint="eastAsia"/>
                <w:sz w:val="24"/>
                <w:szCs w:val="21"/>
              </w:rPr>
              <w:t>方法原理：高锰酸钾氧化或部分氧化样品中的有机物和无机还原性物质。反应后加入过量的草酸钠还原剩余的高锰酸钾，再用高锰酸钾标准溶液回滴过量的草酸钠，通过计算得到样品的高锰酸盐指数。</w:t>
            </w:r>
          </w:p>
          <w:p w:rsidR="00002BBC" w:rsidRPr="00002BBC" w:rsidRDefault="00002BBC" w:rsidP="00002BBC">
            <w:pPr>
              <w:ind w:firstLineChars="190" w:firstLine="456"/>
              <w:jc w:val="left"/>
              <w:rPr>
                <w:sz w:val="24"/>
                <w:szCs w:val="21"/>
              </w:rPr>
            </w:pPr>
            <w:r w:rsidRPr="00002BBC">
              <w:rPr>
                <w:rFonts w:hint="eastAsia"/>
                <w:sz w:val="24"/>
                <w:szCs w:val="21"/>
              </w:rPr>
              <w:t>检出限：≤</w:t>
            </w:r>
            <w:r w:rsidRPr="00002BBC">
              <w:rPr>
                <w:rFonts w:hint="eastAsia"/>
                <w:sz w:val="24"/>
                <w:szCs w:val="21"/>
              </w:rPr>
              <w:t>0.4 mg/L</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精密度：平行样测定结果的相对偏差应在±</w:t>
            </w:r>
            <w:r w:rsidRPr="00002BBC">
              <w:rPr>
                <w:rFonts w:hint="eastAsia"/>
                <w:sz w:val="24"/>
                <w:szCs w:val="21"/>
              </w:rPr>
              <w:t>10%</w:t>
            </w:r>
            <w:r w:rsidRPr="00002BBC">
              <w:rPr>
                <w:rFonts w:hint="eastAsia"/>
                <w:sz w:val="24"/>
                <w:szCs w:val="21"/>
              </w:rPr>
              <w:t>以内。</w:t>
            </w:r>
          </w:p>
          <w:p w:rsidR="00002BBC" w:rsidRPr="00002BBC" w:rsidRDefault="00002BBC" w:rsidP="00002BBC">
            <w:pPr>
              <w:ind w:firstLineChars="190" w:firstLine="456"/>
              <w:jc w:val="left"/>
              <w:rPr>
                <w:sz w:val="24"/>
                <w:szCs w:val="21"/>
              </w:rPr>
            </w:pPr>
            <w:r w:rsidRPr="00002BBC">
              <w:rPr>
                <w:rFonts w:hint="eastAsia"/>
                <w:sz w:val="24"/>
                <w:szCs w:val="21"/>
              </w:rPr>
              <w:t>2.10</w:t>
            </w:r>
            <w:r w:rsidRPr="00002BBC">
              <w:rPr>
                <w:rFonts w:hint="eastAsia"/>
                <w:sz w:val="24"/>
                <w:szCs w:val="21"/>
              </w:rPr>
              <w:t>内置工业级计算机，避免系统升级带来的程序错误。</w:t>
            </w:r>
          </w:p>
          <w:p w:rsidR="00002BBC" w:rsidRPr="00002BBC" w:rsidRDefault="00002BBC" w:rsidP="00002BBC">
            <w:pPr>
              <w:ind w:firstLineChars="190" w:firstLine="456"/>
              <w:jc w:val="left"/>
              <w:rPr>
                <w:sz w:val="24"/>
                <w:szCs w:val="21"/>
              </w:rPr>
            </w:pPr>
            <w:r w:rsidRPr="00002BBC">
              <w:rPr>
                <w:rFonts w:hint="eastAsia"/>
                <w:sz w:val="24"/>
                <w:szCs w:val="21"/>
              </w:rPr>
              <w:t>2.11</w:t>
            </w:r>
            <w:r w:rsidRPr="00002BBC">
              <w:rPr>
                <w:rFonts w:hint="eastAsia"/>
                <w:sz w:val="24"/>
                <w:szCs w:val="21"/>
              </w:rPr>
              <w:t>工作站具有实时监控仪器各类参数状态的功能，能对异常状况报警提示；测量期间可打开多个历史文件查看与数据处理。</w:t>
            </w:r>
          </w:p>
          <w:p w:rsidR="00002BBC" w:rsidRPr="00002BBC" w:rsidRDefault="00002BBC" w:rsidP="00002BBC">
            <w:pPr>
              <w:ind w:firstLineChars="190" w:firstLine="456"/>
              <w:jc w:val="left"/>
              <w:rPr>
                <w:sz w:val="24"/>
                <w:szCs w:val="21"/>
              </w:rPr>
            </w:pPr>
            <w:r w:rsidRPr="00002BBC">
              <w:rPr>
                <w:rFonts w:hint="eastAsia"/>
                <w:sz w:val="24"/>
                <w:szCs w:val="21"/>
              </w:rPr>
              <w:t>2.12</w:t>
            </w:r>
            <w:r w:rsidRPr="00002BBC">
              <w:rPr>
                <w:rFonts w:hint="eastAsia"/>
                <w:sz w:val="24"/>
                <w:szCs w:val="21"/>
              </w:rPr>
              <w:t>数据处理系统：中文数据处理系统，多种报告打印模式可选（</w:t>
            </w:r>
            <w:r w:rsidRPr="00002BBC">
              <w:rPr>
                <w:rFonts w:hint="eastAsia"/>
                <w:sz w:val="24"/>
                <w:szCs w:val="21"/>
              </w:rPr>
              <w:t>doc</w:t>
            </w:r>
            <w:r w:rsidRPr="00002BBC">
              <w:rPr>
                <w:rFonts w:hint="eastAsia"/>
                <w:sz w:val="24"/>
                <w:szCs w:val="21"/>
              </w:rPr>
              <w:t>、</w:t>
            </w:r>
            <w:r w:rsidRPr="00002BBC">
              <w:rPr>
                <w:rFonts w:hint="eastAsia"/>
                <w:sz w:val="24"/>
                <w:szCs w:val="21"/>
              </w:rPr>
              <w:t>xlsx</w:t>
            </w:r>
            <w:r w:rsidRPr="00002BBC">
              <w:rPr>
                <w:rFonts w:hint="eastAsia"/>
                <w:sz w:val="24"/>
                <w:szCs w:val="21"/>
              </w:rPr>
              <w:t>、</w:t>
            </w:r>
            <w:r w:rsidRPr="00002BBC">
              <w:rPr>
                <w:rFonts w:hint="eastAsia"/>
                <w:sz w:val="24"/>
                <w:szCs w:val="21"/>
              </w:rPr>
              <w:t>pdf</w:t>
            </w:r>
            <w:r w:rsidRPr="00002BBC">
              <w:rPr>
                <w:rFonts w:hint="eastAsia"/>
                <w:sz w:val="24"/>
                <w:szCs w:val="21"/>
              </w:rPr>
              <w:t>、</w:t>
            </w:r>
            <w:r w:rsidRPr="00002BBC">
              <w:rPr>
                <w:rFonts w:hint="eastAsia"/>
                <w:sz w:val="24"/>
                <w:szCs w:val="21"/>
              </w:rPr>
              <w:t>jpg</w:t>
            </w:r>
            <w:r w:rsidRPr="00002BBC">
              <w:rPr>
                <w:rFonts w:hint="eastAsia"/>
                <w:sz w:val="24"/>
                <w:szCs w:val="21"/>
              </w:rPr>
              <w:t>等），满足数据完整性和审计追踪的规范要求。</w:t>
            </w:r>
          </w:p>
          <w:p w:rsidR="00002BBC" w:rsidRPr="00002BBC" w:rsidRDefault="00002BBC" w:rsidP="00002BBC">
            <w:pPr>
              <w:ind w:firstLineChars="190" w:firstLine="456"/>
              <w:jc w:val="left"/>
              <w:rPr>
                <w:sz w:val="24"/>
                <w:szCs w:val="21"/>
              </w:rPr>
            </w:pPr>
            <w:r w:rsidRPr="00002BBC">
              <w:rPr>
                <w:rFonts w:hint="eastAsia"/>
                <w:sz w:val="24"/>
                <w:szCs w:val="21"/>
              </w:rPr>
              <w:t>2.13</w:t>
            </w:r>
            <w:r w:rsidRPr="00002BBC">
              <w:rPr>
                <w:rFonts w:hint="eastAsia"/>
                <w:sz w:val="24"/>
                <w:szCs w:val="21"/>
              </w:rPr>
              <w:t>支持测定过程中可插入紧急样品，数据可连接至</w:t>
            </w:r>
            <w:r w:rsidRPr="00002BBC">
              <w:rPr>
                <w:rFonts w:hint="eastAsia"/>
                <w:sz w:val="24"/>
                <w:szCs w:val="21"/>
              </w:rPr>
              <w:t>LIMS</w:t>
            </w:r>
            <w:r w:rsidRPr="00002BBC">
              <w:rPr>
                <w:rFonts w:hint="eastAsia"/>
                <w:sz w:val="24"/>
                <w:szCs w:val="21"/>
              </w:rPr>
              <w:t>系统，也可无缝衔接无人实验室。</w:t>
            </w:r>
          </w:p>
          <w:p w:rsidR="00002BBC" w:rsidRPr="00002BBC" w:rsidRDefault="00002BBC" w:rsidP="00002BBC">
            <w:pPr>
              <w:ind w:firstLineChars="190" w:firstLine="456"/>
              <w:jc w:val="left"/>
              <w:rPr>
                <w:sz w:val="24"/>
                <w:szCs w:val="21"/>
              </w:rPr>
            </w:pPr>
            <w:r w:rsidRPr="00002BBC">
              <w:rPr>
                <w:rFonts w:hint="eastAsia"/>
                <w:sz w:val="24"/>
                <w:szCs w:val="21"/>
              </w:rPr>
              <w:t>3</w:t>
            </w:r>
            <w:r w:rsidRPr="00002BBC">
              <w:rPr>
                <w:rFonts w:hint="eastAsia"/>
                <w:sz w:val="24"/>
                <w:szCs w:val="21"/>
              </w:rPr>
              <w:t>．配置清单：</w:t>
            </w:r>
          </w:p>
          <w:p w:rsidR="00002BBC" w:rsidRPr="00002BBC" w:rsidRDefault="00002BBC" w:rsidP="00002BBC">
            <w:pPr>
              <w:ind w:firstLineChars="190" w:firstLine="456"/>
              <w:jc w:val="left"/>
              <w:rPr>
                <w:sz w:val="24"/>
                <w:szCs w:val="21"/>
              </w:rPr>
            </w:pPr>
            <w:r w:rsidRPr="00002BBC">
              <w:rPr>
                <w:rFonts w:hint="eastAsia"/>
                <w:sz w:val="24"/>
                <w:szCs w:val="21"/>
              </w:rPr>
              <w:t xml:space="preserve">3.1 </w:t>
            </w:r>
            <w:r w:rsidRPr="00002BBC">
              <w:rPr>
                <w:rFonts w:hint="eastAsia"/>
                <w:sz w:val="24"/>
                <w:szCs w:val="21"/>
              </w:rPr>
              <w:t>主机一台</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 xml:space="preserve">3.2 </w:t>
            </w:r>
            <w:r w:rsidRPr="00002BBC">
              <w:rPr>
                <w:rFonts w:hint="eastAsia"/>
                <w:sz w:val="24"/>
                <w:szCs w:val="21"/>
              </w:rPr>
              <w:t>自动进样器一台</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 xml:space="preserve">3.3 </w:t>
            </w:r>
            <w:r w:rsidRPr="00002BBC">
              <w:rPr>
                <w:rFonts w:hint="eastAsia"/>
                <w:sz w:val="24"/>
                <w:szCs w:val="21"/>
              </w:rPr>
              <w:t>氯离子电极两套</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 xml:space="preserve">3.4 </w:t>
            </w:r>
            <w:r w:rsidRPr="00002BBC">
              <w:rPr>
                <w:rFonts w:hint="eastAsia"/>
                <w:sz w:val="24"/>
                <w:szCs w:val="21"/>
              </w:rPr>
              <w:t>标准备品备件</w:t>
            </w:r>
            <w:r w:rsidRPr="00002BBC">
              <w:rPr>
                <w:rFonts w:hint="eastAsia"/>
                <w:sz w:val="24"/>
                <w:szCs w:val="21"/>
              </w:rPr>
              <w:t>1</w:t>
            </w:r>
            <w:r w:rsidRPr="00002BBC">
              <w:rPr>
                <w:rFonts w:hint="eastAsia"/>
                <w:sz w:val="24"/>
                <w:szCs w:val="21"/>
              </w:rPr>
              <w:t>箱（包括</w:t>
            </w:r>
            <w:r w:rsidRPr="00002BBC">
              <w:rPr>
                <w:rFonts w:hint="eastAsia"/>
                <w:sz w:val="24"/>
                <w:szCs w:val="21"/>
              </w:rPr>
              <w:t>2</w:t>
            </w:r>
            <w:r w:rsidRPr="00002BBC">
              <w:rPr>
                <w:rFonts w:hint="eastAsia"/>
                <w:sz w:val="24"/>
                <w:szCs w:val="21"/>
              </w:rPr>
              <w:t>套试剂瓶、</w:t>
            </w:r>
            <w:r w:rsidRPr="00002BBC">
              <w:rPr>
                <w:rFonts w:hint="eastAsia"/>
                <w:sz w:val="24"/>
                <w:szCs w:val="21"/>
              </w:rPr>
              <w:t>200</w:t>
            </w:r>
            <w:r w:rsidRPr="00002BBC">
              <w:rPr>
                <w:rFonts w:hint="eastAsia"/>
                <w:sz w:val="24"/>
                <w:szCs w:val="21"/>
              </w:rPr>
              <w:t>个塑料取样杯、</w:t>
            </w:r>
            <w:r w:rsidRPr="00002BBC">
              <w:rPr>
                <w:rFonts w:hint="eastAsia"/>
                <w:sz w:val="24"/>
                <w:szCs w:val="21"/>
              </w:rPr>
              <w:t>100</w:t>
            </w:r>
            <w:r w:rsidRPr="00002BBC">
              <w:rPr>
                <w:rFonts w:hint="eastAsia"/>
                <w:sz w:val="24"/>
                <w:szCs w:val="21"/>
              </w:rPr>
              <w:t>个玻璃样品杯、人眼识别备用摄像头一个、进样管路若干、仪器维护所需专用工具箱等）</w:t>
            </w:r>
            <w:r>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3.5</w:t>
            </w:r>
            <w:r w:rsidRPr="00002BBC">
              <w:rPr>
                <w:rFonts w:hint="eastAsia"/>
                <w:sz w:val="24"/>
                <w:szCs w:val="21"/>
              </w:rPr>
              <w:t>数据处理系统</w:t>
            </w:r>
            <w:r w:rsidRPr="00002BBC">
              <w:rPr>
                <w:rFonts w:hint="eastAsia"/>
                <w:sz w:val="24"/>
                <w:szCs w:val="21"/>
              </w:rPr>
              <w:t>1</w:t>
            </w:r>
            <w:r w:rsidRPr="00002BBC">
              <w:rPr>
                <w:rFonts w:hint="eastAsia"/>
                <w:sz w:val="24"/>
                <w:szCs w:val="21"/>
              </w:rPr>
              <w:t>套：含配套的工作站，与仪器软件能兼容的正版系统及配套办公软件，可根据需要进行升级；支持</w:t>
            </w:r>
            <w:r w:rsidRPr="00002BBC">
              <w:rPr>
                <w:rFonts w:hint="eastAsia"/>
                <w:sz w:val="24"/>
                <w:szCs w:val="21"/>
              </w:rPr>
              <w:t>win10</w:t>
            </w:r>
            <w:r w:rsidRPr="00002BBC">
              <w:rPr>
                <w:rFonts w:hint="eastAsia"/>
                <w:sz w:val="24"/>
                <w:szCs w:val="21"/>
              </w:rPr>
              <w:t>及以上操作系统；显示器尺寸≥</w:t>
            </w:r>
            <w:r w:rsidRPr="00002BBC">
              <w:rPr>
                <w:rFonts w:hint="eastAsia"/>
                <w:sz w:val="24"/>
                <w:szCs w:val="21"/>
              </w:rPr>
              <w:t>23</w:t>
            </w:r>
            <w:r w:rsidRPr="00002BBC">
              <w:rPr>
                <w:rFonts w:hint="eastAsia"/>
                <w:sz w:val="24"/>
                <w:szCs w:val="21"/>
              </w:rPr>
              <w:t>英寸，屏幕分辨率≥</w:t>
            </w:r>
            <w:r w:rsidRPr="00002BBC">
              <w:rPr>
                <w:rFonts w:hint="eastAsia"/>
                <w:sz w:val="24"/>
                <w:szCs w:val="21"/>
              </w:rPr>
              <w:t>1080p</w:t>
            </w:r>
            <w:r>
              <w:rPr>
                <w:rFonts w:hint="eastAsia"/>
                <w:sz w:val="24"/>
                <w:szCs w:val="21"/>
              </w:rPr>
              <w:t>。</w:t>
            </w:r>
          </w:p>
          <w:p w:rsidR="00767F6E" w:rsidRPr="00E56F76" w:rsidRDefault="00002BBC" w:rsidP="00002BBC">
            <w:pPr>
              <w:ind w:firstLineChars="190" w:firstLine="456"/>
              <w:jc w:val="left"/>
              <w:rPr>
                <w:sz w:val="24"/>
                <w:szCs w:val="21"/>
              </w:rPr>
            </w:pPr>
            <w:r w:rsidRPr="00002BBC">
              <w:rPr>
                <w:rFonts w:hint="eastAsia"/>
                <w:sz w:val="24"/>
                <w:szCs w:val="21"/>
              </w:rPr>
              <w:lastRenderedPageBreak/>
              <w:t>3.6</w:t>
            </w:r>
            <w:r w:rsidR="003C5A4E" w:rsidRPr="003C5A4E">
              <w:rPr>
                <w:rFonts w:hint="eastAsia"/>
                <w:sz w:val="24"/>
                <w:szCs w:val="21"/>
              </w:rPr>
              <w:t>输出设备</w:t>
            </w:r>
            <w:r w:rsidRPr="00002BBC">
              <w:rPr>
                <w:rFonts w:hint="eastAsia"/>
                <w:sz w:val="24"/>
                <w:szCs w:val="21"/>
              </w:rPr>
              <w:t>1</w:t>
            </w:r>
            <w:r w:rsidRPr="00002BBC">
              <w:rPr>
                <w:rFonts w:hint="eastAsia"/>
                <w:sz w:val="24"/>
                <w:szCs w:val="21"/>
              </w:rPr>
              <w:t>台，具备自动双面打印和扫描功能</w:t>
            </w:r>
            <w:r>
              <w:rPr>
                <w:rFonts w:hint="eastAsia"/>
                <w:sz w:val="24"/>
                <w:szCs w:val="21"/>
              </w:rPr>
              <w:t>。</w:t>
            </w:r>
          </w:p>
        </w:tc>
      </w:tr>
      <w:tr w:rsidR="00767F6E" w:rsidRPr="00E56F76" w:rsidTr="00767F6E">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widowControl/>
              <w:jc w:val="center"/>
              <w:rPr>
                <w:rFonts w:cs="宋体"/>
                <w:color w:val="000000"/>
                <w:kern w:val="0"/>
                <w:sz w:val="24"/>
                <w:szCs w:val="21"/>
              </w:rPr>
            </w:pPr>
            <w:r>
              <w:rPr>
                <w:rFonts w:cs="宋体" w:hint="eastAsia"/>
                <w:color w:val="000000"/>
                <w:kern w:val="0"/>
                <w:sz w:val="24"/>
                <w:szCs w:val="21"/>
              </w:rPr>
              <w:lastRenderedPageBreak/>
              <w:t>5</w:t>
            </w:r>
          </w:p>
        </w:tc>
        <w:tc>
          <w:tcPr>
            <w:tcW w:w="706" w:type="pct"/>
            <w:tcBorders>
              <w:top w:val="single" w:sz="4" w:space="0" w:color="auto"/>
              <w:left w:val="single" w:sz="4" w:space="0" w:color="auto"/>
              <w:bottom w:val="single" w:sz="4" w:space="0" w:color="auto"/>
              <w:right w:val="single" w:sz="4" w:space="0" w:color="auto"/>
            </w:tcBorders>
            <w:vAlign w:val="center"/>
          </w:tcPr>
          <w:p w:rsidR="00767F6E" w:rsidRPr="00767F6E" w:rsidRDefault="00767F6E" w:rsidP="009C7AEA">
            <w:pPr>
              <w:widowControl/>
              <w:jc w:val="center"/>
              <w:rPr>
                <w:rFonts w:cs="宋体"/>
                <w:color w:val="000000"/>
                <w:kern w:val="0"/>
                <w:sz w:val="24"/>
                <w:szCs w:val="21"/>
              </w:rPr>
            </w:pPr>
            <w:r w:rsidRPr="00767F6E">
              <w:rPr>
                <w:rFonts w:cs="宋体" w:hint="eastAsia"/>
                <w:color w:val="000000"/>
                <w:kern w:val="0"/>
                <w:sz w:val="24"/>
                <w:szCs w:val="21"/>
              </w:rPr>
              <w:t>气相分子吸收光谱仪</w:t>
            </w:r>
          </w:p>
        </w:tc>
        <w:tc>
          <w:tcPr>
            <w:tcW w:w="390"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rFonts w:cs="宋体"/>
                <w:color w:val="000000"/>
                <w:kern w:val="0"/>
                <w:sz w:val="24"/>
                <w:szCs w:val="21"/>
              </w:rPr>
            </w:pPr>
            <w:r w:rsidRPr="00767F6E">
              <w:rPr>
                <w:rFonts w:cs="宋体" w:hint="eastAsia"/>
                <w:color w:val="000000"/>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sz w:val="24"/>
                <w:szCs w:val="21"/>
              </w:rPr>
            </w:pPr>
            <w:r>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002BBC" w:rsidRPr="00002BBC" w:rsidRDefault="00002BBC" w:rsidP="00002BBC">
            <w:pPr>
              <w:ind w:firstLineChars="190" w:firstLine="456"/>
              <w:jc w:val="left"/>
              <w:rPr>
                <w:sz w:val="24"/>
                <w:szCs w:val="21"/>
              </w:rPr>
            </w:pPr>
            <w:r w:rsidRPr="00002BBC">
              <w:rPr>
                <w:rFonts w:hint="eastAsia"/>
                <w:sz w:val="24"/>
                <w:szCs w:val="21"/>
              </w:rPr>
              <w:t>1</w:t>
            </w:r>
            <w:r w:rsidRPr="00002BBC">
              <w:rPr>
                <w:rFonts w:hint="eastAsia"/>
                <w:sz w:val="24"/>
                <w:szCs w:val="21"/>
              </w:rPr>
              <w:t>、用途</w:t>
            </w:r>
          </w:p>
          <w:p w:rsidR="00002BBC" w:rsidRPr="00002BBC" w:rsidRDefault="00002BBC" w:rsidP="00002BBC">
            <w:pPr>
              <w:ind w:firstLineChars="190" w:firstLine="456"/>
              <w:jc w:val="left"/>
              <w:rPr>
                <w:sz w:val="24"/>
                <w:szCs w:val="21"/>
              </w:rPr>
            </w:pPr>
            <w:r w:rsidRPr="00002BBC">
              <w:rPr>
                <w:rFonts w:hint="eastAsia"/>
                <w:sz w:val="24"/>
                <w:szCs w:val="21"/>
              </w:rPr>
              <w:t>主要用于测定各种水质样品中的氨氮、亚硝酸盐氮、硝酸盐氮、总氮、硫化物等项目。</w:t>
            </w:r>
          </w:p>
          <w:p w:rsidR="00002BBC" w:rsidRPr="00002BBC" w:rsidRDefault="00002BBC" w:rsidP="00002BBC">
            <w:pPr>
              <w:ind w:firstLineChars="190" w:firstLine="456"/>
              <w:jc w:val="left"/>
              <w:rPr>
                <w:sz w:val="24"/>
                <w:szCs w:val="21"/>
              </w:rPr>
            </w:pPr>
            <w:r w:rsidRPr="00002BBC">
              <w:rPr>
                <w:rFonts w:hint="eastAsia"/>
                <w:sz w:val="24"/>
                <w:szCs w:val="21"/>
              </w:rPr>
              <w:t>2</w:t>
            </w:r>
            <w:r w:rsidRPr="00002BBC">
              <w:rPr>
                <w:rFonts w:hint="eastAsia"/>
                <w:sz w:val="24"/>
                <w:szCs w:val="21"/>
              </w:rPr>
              <w:t>、规格参数</w:t>
            </w:r>
          </w:p>
          <w:p w:rsidR="00002BBC" w:rsidRPr="00002BBC" w:rsidRDefault="00002BBC" w:rsidP="00002BBC">
            <w:pPr>
              <w:ind w:firstLineChars="190" w:firstLine="456"/>
              <w:jc w:val="left"/>
              <w:rPr>
                <w:sz w:val="24"/>
                <w:szCs w:val="21"/>
              </w:rPr>
            </w:pPr>
            <w:r w:rsidRPr="00002BBC">
              <w:rPr>
                <w:rFonts w:hint="eastAsia"/>
                <w:sz w:val="24"/>
                <w:szCs w:val="21"/>
              </w:rPr>
              <w:t>2.1</w:t>
            </w:r>
            <w:r w:rsidRPr="00002BBC">
              <w:rPr>
                <w:rFonts w:hint="eastAsia"/>
                <w:sz w:val="24"/>
                <w:szCs w:val="21"/>
              </w:rPr>
              <w:t>载气：使用氮气或空气。配备电子流量压力报警系统，当载气流量及气压异常或载气系统故障时，有报警提示并自动关闭进样及加热系统，同时锁定软件并自动保存已测定数据。</w:t>
            </w:r>
          </w:p>
          <w:p w:rsidR="00002BBC" w:rsidRPr="00002BBC" w:rsidRDefault="00002BBC" w:rsidP="00002BBC">
            <w:pPr>
              <w:ind w:firstLineChars="190" w:firstLine="456"/>
              <w:jc w:val="left"/>
              <w:rPr>
                <w:sz w:val="24"/>
                <w:szCs w:val="21"/>
              </w:rPr>
            </w:pPr>
            <w:r w:rsidRPr="00002BBC">
              <w:rPr>
                <w:rFonts w:hint="eastAsia"/>
                <w:sz w:val="24"/>
                <w:szCs w:val="21"/>
              </w:rPr>
              <w:t>★</w:t>
            </w:r>
            <w:r w:rsidRPr="00002BBC">
              <w:rPr>
                <w:rFonts w:hint="eastAsia"/>
                <w:sz w:val="24"/>
                <w:szCs w:val="21"/>
              </w:rPr>
              <w:t>2.2</w:t>
            </w:r>
            <w:r w:rsidRPr="00002BBC">
              <w:rPr>
                <w:rFonts w:hint="eastAsia"/>
                <w:sz w:val="24"/>
                <w:szCs w:val="21"/>
              </w:rPr>
              <w:t>自动在线稀释功能：自动配置稀释比达</w:t>
            </w:r>
            <w:r w:rsidRPr="00002BBC">
              <w:rPr>
                <w:rFonts w:hint="eastAsia"/>
                <w:sz w:val="24"/>
                <w:szCs w:val="21"/>
              </w:rPr>
              <w:t>20</w:t>
            </w:r>
            <w:r w:rsidRPr="00002BBC">
              <w:rPr>
                <w:rFonts w:hint="eastAsia"/>
                <w:sz w:val="24"/>
                <w:szCs w:val="21"/>
              </w:rPr>
              <w:t>倍数的标准曲线，相关性系数≥</w:t>
            </w:r>
            <w:r w:rsidRPr="00002BBC">
              <w:rPr>
                <w:rFonts w:hint="eastAsia"/>
                <w:sz w:val="24"/>
                <w:szCs w:val="21"/>
              </w:rPr>
              <w:t>0.999</w:t>
            </w:r>
            <w:r w:rsidRPr="00002BBC">
              <w:rPr>
                <w:rFonts w:hint="eastAsia"/>
                <w:sz w:val="24"/>
                <w:szCs w:val="21"/>
              </w:rPr>
              <w:t>；可对高浓度样品自动选择合适的稀释倍数，最大稀释倍数不小于</w:t>
            </w:r>
            <w:r w:rsidRPr="00002BBC">
              <w:rPr>
                <w:rFonts w:hint="eastAsia"/>
                <w:sz w:val="24"/>
                <w:szCs w:val="21"/>
              </w:rPr>
              <w:t>20</w:t>
            </w:r>
            <w:r w:rsidRPr="00002BBC">
              <w:rPr>
                <w:rFonts w:hint="eastAsia"/>
                <w:sz w:val="24"/>
                <w:szCs w:val="21"/>
              </w:rPr>
              <w:t>倍。</w:t>
            </w:r>
          </w:p>
          <w:p w:rsidR="00002BBC" w:rsidRPr="00002BBC" w:rsidRDefault="00002BBC" w:rsidP="00002BBC">
            <w:pPr>
              <w:ind w:firstLineChars="190" w:firstLine="456"/>
              <w:jc w:val="left"/>
              <w:rPr>
                <w:sz w:val="24"/>
                <w:szCs w:val="21"/>
              </w:rPr>
            </w:pPr>
            <w:r w:rsidRPr="00002BBC">
              <w:rPr>
                <w:rFonts w:hint="eastAsia"/>
                <w:sz w:val="24"/>
                <w:szCs w:val="21"/>
              </w:rPr>
              <w:t>2.3</w:t>
            </w:r>
            <w:r w:rsidRPr="00002BBC">
              <w:rPr>
                <w:rFonts w:hint="eastAsia"/>
                <w:sz w:val="24"/>
                <w:szCs w:val="21"/>
              </w:rPr>
              <w:t>采用单元素高精度</w:t>
            </w:r>
            <w:r w:rsidRPr="00002BBC">
              <w:rPr>
                <w:rFonts w:hint="eastAsia"/>
                <w:sz w:val="24"/>
                <w:szCs w:val="21"/>
              </w:rPr>
              <w:t>PMT</w:t>
            </w:r>
            <w:r w:rsidRPr="00002BBC">
              <w:rPr>
                <w:rFonts w:hint="eastAsia"/>
                <w:sz w:val="24"/>
                <w:szCs w:val="21"/>
              </w:rPr>
              <w:t>检测器或者多波长同时</w:t>
            </w:r>
            <w:proofErr w:type="gramStart"/>
            <w:r w:rsidRPr="00002BBC">
              <w:rPr>
                <w:rFonts w:hint="eastAsia"/>
                <w:sz w:val="24"/>
                <w:szCs w:val="21"/>
              </w:rPr>
              <w:t>测定高</w:t>
            </w:r>
            <w:proofErr w:type="gramEnd"/>
            <w:r w:rsidRPr="00002BBC">
              <w:rPr>
                <w:rFonts w:hint="eastAsia"/>
                <w:sz w:val="24"/>
                <w:szCs w:val="21"/>
              </w:rPr>
              <w:t>灵敏度</w:t>
            </w:r>
            <w:r w:rsidRPr="00002BBC">
              <w:rPr>
                <w:rFonts w:hint="eastAsia"/>
                <w:sz w:val="24"/>
                <w:szCs w:val="21"/>
              </w:rPr>
              <w:t>CCD</w:t>
            </w:r>
            <w:r w:rsidRPr="00002BBC">
              <w:rPr>
                <w:rFonts w:hint="eastAsia"/>
                <w:sz w:val="24"/>
                <w:szCs w:val="21"/>
              </w:rPr>
              <w:t>检测器。</w:t>
            </w:r>
          </w:p>
          <w:p w:rsidR="00002BBC" w:rsidRPr="00002BBC" w:rsidRDefault="00002BBC" w:rsidP="00002BBC">
            <w:pPr>
              <w:ind w:firstLineChars="190" w:firstLine="456"/>
              <w:jc w:val="left"/>
              <w:rPr>
                <w:sz w:val="24"/>
                <w:szCs w:val="21"/>
              </w:rPr>
            </w:pPr>
            <w:r w:rsidRPr="00002BBC">
              <w:rPr>
                <w:rFonts w:hint="eastAsia"/>
                <w:sz w:val="24"/>
                <w:szCs w:val="21"/>
              </w:rPr>
              <w:t>具备自动波长调控系统，根据系统设定自动校准波长。</w:t>
            </w:r>
          </w:p>
          <w:p w:rsidR="00002BBC" w:rsidRPr="00002BBC" w:rsidRDefault="00002BBC" w:rsidP="00002BBC">
            <w:pPr>
              <w:ind w:firstLineChars="190" w:firstLine="456"/>
              <w:jc w:val="left"/>
              <w:rPr>
                <w:sz w:val="24"/>
                <w:szCs w:val="21"/>
              </w:rPr>
            </w:pPr>
            <w:r w:rsidRPr="00002BBC">
              <w:rPr>
                <w:rFonts w:hint="eastAsia"/>
                <w:sz w:val="24"/>
                <w:szCs w:val="21"/>
              </w:rPr>
              <w:t>若为</w:t>
            </w:r>
            <w:r w:rsidRPr="00002BBC">
              <w:rPr>
                <w:rFonts w:hint="eastAsia"/>
                <w:sz w:val="24"/>
                <w:szCs w:val="21"/>
              </w:rPr>
              <w:t>PMT</w:t>
            </w:r>
            <w:r w:rsidRPr="00002BBC">
              <w:rPr>
                <w:rFonts w:hint="eastAsia"/>
                <w:sz w:val="24"/>
                <w:szCs w:val="21"/>
              </w:rPr>
              <w:t>检测器，须采用连续光源，检测范围</w:t>
            </w:r>
            <w:r w:rsidRPr="00002BBC">
              <w:rPr>
                <w:rFonts w:hint="eastAsia"/>
                <w:sz w:val="24"/>
                <w:szCs w:val="21"/>
              </w:rPr>
              <w:t>190-900nm</w:t>
            </w:r>
            <w:r w:rsidRPr="00002BBC">
              <w:rPr>
                <w:rFonts w:hint="eastAsia"/>
                <w:sz w:val="24"/>
                <w:szCs w:val="21"/>
              </w:rPr>
              <w:t>连续可调，固定灯位，光路稳定，光源寿命：≥</w:t>
            </w:r>
            <w:r w:rsidRPr="00002BBC">
              <w:rPr>
                <w:rFonts w:hint="eastAsia"/>
                <w:sz w:val="24"/>
                <w:szCs w:val="21"/>
              </w:rPr>
              <w:t>2000</w:t>
            </w:r>
            <w:r w:rsidRPr="00002BBC">
              <w:rPr>
                <w:rFonts w:hint="eastAsia"/>
                <w:sz w:val="24"/>
                <w:szCs w:val="21"/>
              </w:rPr>
              <w:t>小时；所有项目的测定无需切换光源。</w:t>
            </w:r>
          </w:p>
          <w:p w:rsidR="00002BBC" w:rsidRPr="00002BBC" w:rsidRDefault="00002BBC" w:rsidP="00002BBC">
            <w:pPr>
              <w:ind w:firstLineChars="190" w:firstLine="456"/>
              <w:jc w:val="left"/>
              <w:rPr>
                <w:sz w:val="24"/>
                <w:szCs w:val="21"/>
              </w:rPr>
            </w:pPr>
            <w:r w:rsidRPr="00002BBC">
              <w:rPr>
                <w:rFonts w:hint="eastAsia"/>
                <w:sz w:val="24"/>
                <w:szCs w:val="21"/>
              </w:rPr>
              <w:t>2.4</w:t>
            </w:r>
            <w:r w:rsidRPr="00002BBC">
              <w:rPr>
                <w:rFonts w:hint="eastAsia"/>
                <w:sz w:val="24"/>
                <w:szCs w:val="21"/>
              </w:rPr>
              <w:t>配备自动在线加热模块，超过设定温度自动停止。开机自动检测环境温度，无需手动开启辅助加热。</w:t>
            </w:r>
          </w:p>
          <w:p w:rsidR="00002BBC" w:rsidRPr="00002BBC" w:rsidRDefault="00002BBC" w:rsidP="00002BBC">
            <w:pPr>
              <w:ind w:firstLineChars="190" w:firstLine="456"/>
              <w:jc w:val="left"/>
              <w:rPr>
                <w:sz w:val="24"/>
                <w:szCs w:val="21"/>
              </w:rPr>
            </w:pPr>
            <w:r w:rsidRPr="00002BBC">
              <w:rPr>
                <w:rFonts w:hint="eastAsia"/>
                <w:sz w:val="24"/>
                <w:szCs w:val="21"/>
              </w:rPr>
              <w:t>2.5</w:t>
            </w:r>
            <w:r w:rsidRPr="00002BBC">
              <w:rPr>
                <w:rFonts w:hint="eastAsia"/>
                <w:sz w:val="24"/>
                <w:szCs w:val="21"/>
              </w:rPr>
              <w:t>进样器：样品位数不少于</w:t>
            </w:r>
            <w:r w:rsidRPr="00002BBC">
              <w:rPr>
                <w:rFonts w:hint="eastAsia"/>
                <w:sz w:val="24"/>
                <w:szCs w:val="21"/>
              </w:rPr>
              <w:t>50</w:t>
            </w:r>
            <w:r w:rsidRPr="00002BBC">
              <w:rPr>
                <w:rFonts w:hint="eastAsia"/>
                <w:sz w:val="24"/>
                <w:szCs w:val="21"/>
              </w:rPr>
              <w:t>位，样品管容积不小于</w:t>
            </w:r>
            <w:r w:rsidRPr="00002BBC">
              <w:rPr>
                <w:rFonts w:hint="eastAsia"/>
                <w:sz w:val="24"/>
                <w:szCs w:val="21"/>
              </w:rPr>
              <w:t>50mL</w:t>
            </w:r>
            <w:r w:rsidRPr="00002BBC">
              <w:rPr>
                <w:rFonts w:hint="eastAsia"/>
                <w:sz w:val="24"/>
                <w:szCs w:val="21"/>
              </w:rPr>
              <w:t>，可升级为方形自动进样器，为后续无人实验室做基础。配备取样</w:t>
            </w:r>
            <w:r w:rsidRPr="00002BBC">
              <w:rPr>
                <w:rFonts w:hint="eastAsia"/>
                <w:sz w:val="24"/>
                <w:szCs w:val="21"/>
              </w:rPr>
              <w:t>/</w:t>
            </w:r>
            <w:r w:rsidRPr="00002BBC">
              <w:rPr>
                <w:rFonts w:hint="eastAsia"/>
                <w:sz w:val="24"/>
                <w:szCs w:val="21"/>
              </w:rPr>
              <w:t>均质吹扫系统，</w:t>
            </w:r>
            <w:proofErr w:type="gramStart"/>
            <w:r w:rsidRPr="00002BBC">
              <w:rPr>
                <w:rFonts w:hint="eastAsia"/>
                <w:sz w:val="24"/>
                <w:szCs w:val="21"/>
              </w:rPr>
              <w:t>具备边进样边</w:t>
            </w:r>
            <w:proofErr w:type="gramEnd"/>
            <w:r w:rsidRPr="00002BBC">
              <w:rPr>
                <w:rFonts w:hint="eastAsia"/>
                <w:sz w:val="24"/>
                <w:szCs w:val="21"/>
              </w:rPr>
              <w:t>吹扫的功能。自动进样器具备进样针自动清洗功能。能够连续分析不少于</w:t>
            </w:r>
            <w:r w:rsidRPr="00002BBC">
              <w:rPr>
                <w:rFonts w:hint="eastAsia"/>
                <w:sz w:val="24"/>
                <w:szCs w:val="21"/>
              </w:rPr>
              <w:t>40</w:t>
            </w:r>
            <w:r w:rsidRPr="00002BBC">
              <w:rPr>
                <w:rFonts w:hint="eastAsia"/>
                <w:sz w:val="24"/>
                <w:szCs w:val="21"/>
              </w:rPr>
              <w:t>个样品，中间无需停止样品检测清洗管路。</w:t>
            </w:r>
          </w:p>
          <w:p w:rsidR="00002BBC" w:rsidRPr="00002BBC" w:rsidRDefault="00002BBC" w:rsidP="00002BBC">
            <w:pPr>
              <w:ind w:firstLineChars="190" w:firstLine="456"/>
              <w:jc w:val="left"/>
              <w:rPr>
                <w:sz w:val="24"/>
                <w:szCs w:val="21"/>
              </w:rPr>
            </w:pPr>
            <w:r w:rsidRPr="00002BBC">
              <w:rPr>
                <w:rFonts w:hint="eastAsia"/>
                <w:sz w:val="24"/>
                <w:szCs w:val="21"/>
              </w:rPr>
              <w:t>★</w:t>
            </w:r>
            <w:r w:rsidRPr="00002BBC">
              <w:rPr>
                <w:rFonts w:hint="eastAsia"/>
                <w:sz w:val="24"/>
                <w:szCs w:val="21"/>
              </w:rPr>
              <w:t>2.6</w:t>
            </w:r>
            <w:r w:rsidRPr="00002BBC">
              <w:rPr>
                <w:rFonts w:hint="eastAsia"/>
                <w:sz w:val="24"/>
                <w:szCs w:val="21"/>
              </w:rPr>
              <w:t>技术指标：</w:t>
            </w:r>
          </w:p>
          <w:p w:rsidR="00002BBC" w:rsidRPr="00002BBC" w:rsidRDefault="00002BBC" w:rsidP="00002BBC">
            <w:pPr>
              <w:ind w:firstLineChars="190" w:firstLine="456"/>
              <w:jc w:val="left"/>
              <w:rPr>
                <w:sz w:val="24"/>
                <w:szCs w:val="21"/>
              </w:rPr>
            </w:pPr>
            <w:r w:rsidRPr="00002BBC">
              <w:rPr>
                <w:rFonts w:hint="eastAsia"/>
                <w:sz w:val="24"/>
                <w:szCs w:val="21"/>
              </w:rPr>
              <w:t>（线性要求为根据设定自动配置标准曲线浓度点的曲线线性）</w:t>
            </w:r>
          </w:p>
          <w:p w:rsidR="00002BBC" w:rsidRPr="00002BBC" w:rsidRDefault="00002BBC" w:rsidP="00002BBC">
            <w:pPr>
              <w:ind w:firstLineChars="190" w:firstLine="456"/>
              <w:jc w:val="left"/>
              <w:rPr>
                <w:sz w:val="24"/>
                <w:szCs w:val="21"/>
              </w:rPr>
            </w:pPr>
            <w:r w:rsidRPr="00002BBC">
              <w:rPr>
                <w:rFonts w:hint="eastAsia"/>
                <w:sz w:val="24"/>
                <w:szCs w:val="21"/>
              </w:rPr>
              <w:t>a.</w:t>
            </w:r>
            <w:r w:rsidRPr="00002BBC">
              <w:rPr>
                <w:rFonts w:hint="eastAsia"/>
                <w:sz w:val="24"/>
                <w:szCs w:val="21"/>
              </w:rPr>
              <w:t>氨氮</w:t>
            </w:r>
          </w:p>
          <w:p w:rsidR="00002BBC" w:rsidRPr="00002BBC" w:rsidRDefault="00002BBC" w:rsidP="00002BBC">
            <w:pPr>
              <w:ind w:firstLineChars="190" w:firstLine="456"/>
              <w:jc w:val="left"/>
              <w:rPr>
                <w:sz w:val="24"/>
                <w:szCs w:val="21"/>
              </w:rPr>
            </w:pPr>
            <w:r w:rsidRPr="00002BBC">
              <w:rPr>
                <w:rFonts w:hint="eastAsia"/>
                <w:sz w:val="24"/>
                <w:szCs w:val="21"/>
              </w:rPr>
              <w:t>相关性系数</w:t>
            </w:r>
            <w:r w:rsidRPr="00002BBC">
              <w:rPr>
                <w:rFonts w:hint="eastAsia"/>
                <w:sz w:val="24"/>
                <w:szCs w:val="21"/>
              </w:rPr>
              <w:t>r</w:t>
            </w:r>
            <w:r w:rsidRPr="00002BBC">
              <w:rPr>
                <w:rFonts w:hint="eastAsia"/>
                <w:sz w:val="24"/>
                <w:szCs w:val="21"/>
              </w:rPr>
              <w:t>≥</w:t>
            </w:r>
            <w:r w:rsidRPr="00002BBC">
              <w:rPr>
                <w:rFonts w:hint="eastAsia"/>
                <w:sz w:val="24"/>
                <w:szCs w:val="21"/>
              </w:rPr>
              <w:t>0.999</w:t>
            </w:r>
          </w:p>
          <w:p w:rsidR="00002BBC" w:rsidRPr="00002BBC" w:rsidRDefault="00002BBC" w:rsidP="00002BBC">
            <w:pPr>
              <w:ind w:firstLineChars="190" w:firstLine="456"/>
              <w:jc w:val="left"/>
              <w:rPr>
                <w:sz w:val="24"/>
                <w:szCs w:val="21"/>
              </w:rPr>
            </w:pPr>
            <w:r w:rsidRPr="00002BBC">
              <w:rPr>
                <w:rFonts w:hint="eastAsia"/>
                <w:sz w:val="24"/>
                <w:szCs w:val="21"/>
              </w:rPr>
              <w:t>检出限≤</w:t>
            </w:r>
            <w:r w:rsidRPr="00002BBC">
              <w:rPr>
                <w:rFonts w:hint="eastAsia"/>
                <w:sz w:val="24"/>
                <w:szCs w:val="21"/>
              </w:rPr>
              <w:t>0.02mg/L</w:t>
            </w:r>
          </w:p>
          <w:p w:rsidR="00002BBC" w:rsidRPr="00002BBC" w:rsidRDefault="00002BBC" w:rsidP="00002BBC">
            <w:pPr>
              <w:ind w:firstLineChars="190" w:firstLine="456"/>
              <w:jc w:val="left"/>
              <w:rPr>
                <w:sz w:val="24"/>
                <w:szCs w:val="21"/>
              </w:rPr>
            </w:pPr>
            <w:r w:rsidRPr="00002BBC">
              <w:rPr>
                <w:rFonts w:hint="eastAsia"/>
                <w:sz w:val="24"/>
                <w:szCs w:val="21"/>
              </w:rPr>
              <w:t>b.</w:t>
            </w:r>
            <w:r w:rsidRPr="00002BBC">
              <w:rPr>
                <w:rFonts w:hint="eastAsia"/>
                <w:sz w:val="24"/>
                <w:szCs w:val="21"/>
              </w:rPr>
              <w:t>亚硝酸盐氮</w:t>
            </w:r>
          </w:p>
          <w:p w:rsidR="00002BBC" w:rsidRPr="00002BBC" w:rsidRDefault="00002BBC" w:rsidP="00002BBC">
            <w:pPr>
              <w:ind w:firstLineChars="190" w:firstLine="456"/>
              <w:jc w:val="left"/>
              <w:rPr>
                <w:sz w:val="24"/>
                <w:szCs w:val="21"/>
              </w:rPr>
            </w:pPr>
            <w:r w:rsidRPr="00002BBC">
              <w:rPr>
                <w:rFonts w:hint="eastAsia"/>
                <w:sz w:val="24"/>
                <w:szCs w:val="21"/>
              </w:rPr>
              <w:t>相关性系数</w:t>
            </w:r>
            <w:r w:rsidRPr="00002BBC">
              <w:rPr>
                <w:rFonts w:hint="eastAsia"/>
                <w:sz w:val="24"/>
                <w:szCs w:val="21"/>
              </w:rPr>
              <w:t>r</w:t>
            </w:r>
            <w:r w:rsidRPr="00002BBC">
              <w:rPr>
                <w:rFonts w:hint="eastAsia"/>
                <w:sz w:val="24"/>
                <w:szCs w:val="21"/>
              </w:rPr>
              <w:t>≥</w:t>
            </w:r>
            <w:r w:rsidRPr="00002BBC">
              <w:rPr>
                <w:rFonts w:hint="eastAsia"/>
                <w:sz w:val="24"/>
                <w:szCs w:val="21"/>
              </w:rPr>
              <w:t>0.999</w:t>
            </w:r>
          </w:p>
          <w:p w:rsidR="00002BBC" w:rsidRPr="00002BBC" w:rsidRDefault="00002BBC" w:rsidP="00002BBC">
            <w:pPr>
              <w:ind w:firstLineChars="190" w:firstLine="456"/>
              <w:jc w:val="left"/>
              <w:rPr>
                <w:sz w:val="24"/>
                <w:szCs w:val="21"/>
              </w:rPr>
            </w:pPr>
            <w:r w:rsidRPr="00002BBC">
              <w:rPr>
                <w:rFonts w:hint="eastAsia"/>
                <w:sz w:val="24"/>
                <w:szCs w:val="21"/>
              </w:rPr>
              <w:t>检出限≤</w:t>
            </w:r>
            <w:r w:rsidRPr="00002BBC">
              <w:rPr>
                <w:rFonts w:hint="eastAsia"/>
                <w:sz w:val="24"/>
                <w:szCs w:val="21"/>
              </w:rPr>
              <w:t>0.003mg/L</w:t>
            </w:r>
          </w:p>
          <w:p w:rsidR="00002BBC" w:rsidRPr="00002BBC" w:rsidRDefault="00002BBC" w:rsidP="00002BBC">
            <w:pPr>
              <w:ind w:firstLineChars="190" w:firstLine="456"/>
              <w:jc w:val="left"/>
              <w:rPr>
                <w:sz w:val="24"/>
                <w:szCs w:val="21"/>
              </w:rPr>
            </w:pPr>
            <w:r w:rsidRPr="00002BBC">
              <w:rPr>
                <w:rFonts w:hint="eastAsia"/>
                <w:sz w:val="24"/>
                <w:szCs w:val="21"/>
              </w:rPr>
              <w:t>c.</w:t>
            </w:r>
            <w:r w:rsidRPr="00002BBC">
              <w:rPr>
                <w:rFonts w:hint="eastAsia"/>
                <w:sz w:val="24"/>
                <w:szCs w:val="21"/>
              </w:rPr>
              <w:t>硫化物</w:t>
            </w:r>
          </w:p>
          <w:p w:rsidR="00002BBC" w:rsidRPr="00002BBC" w:rsidRDefault="00002BBC" w:rsidP="00002BBC">
            <w:pPr>
              <w:ind w:firstLineChars="190" w:firstLine="456"/>
              <w:jc w:val="left"/>
              <w:rPr>
                <w:sz w:val="24"/>
                <w:szCs w:val="21"/>
              </w:rPr>
            </w:pPr>
            <w:r w:rsidRPr="00002BBC">
              <w:rPr>
                <w:rFonts w:hint="eastAsia"/>
                <w:sz w:val="24"/>
                <w:szCs w:val="21"/>
              </w:rPr>
              <w:t>相关性系数</w:t>
            </w:r>
            <w:r w:rsidRPr="00002BBC">
              <w:rPr>
                <w:rFonts w:hint="eastAsia"/>
                <w:sz w:val="24"/>
                <w:szCs w:val="21"/>
              </w:rPr>
              <w:t>r</w:t>
            </w:r>
            <w:r w:rsidRPr="00002BBC">
              <w:rPr>
                <w:rFonts w:hint="eastAsia"/>
                <w:sz w:val="24"/>
                <w:szCs w:val="21"/>
              </w:rPr>
              <w:t>≥</w:t>
            </w:r>
            <w:r w:rsidRPr="00002BBC">
              <w:rPr>
                <w:rFonts w:hint="eastAsia"/>
                <w:sz w:val="24"/>
                <w:szCs w:val="21"/>
              </w:rPr>
              <w:t>0.999</w:t>
            </w:r>
          </w:p>
          <w:p w:rsidR="00002BBC" w:rsidRPr="00002BBC" w:rsidRDefault="00002BBC" w:rsidP="00002BBC">
            <w:pPr>
              <w:ind w:firstLineChars="190" w:firstLine="456"/>
              <w:jc w:val="left"/>
              <w:rPr>
                <w:sz w:val="24"/>
                <w:szCs w:val="21"/>
              </w:rPr>
            </w:pPr>
            <w:r w:rsidRPr="00002BBC">
              <w:rPr>
                <w:rFonts w:hint="eastAsia"/>
                <w:sz w:val="24"/>
                <w:szCs w:val="21"/>
              </w:rPr>
              <w:t>检出限≤</w:t>
            </w:r>
            <w:r w:rsidRPr="00002BBC">
              <w:rPr>
                <w:rFonts w:hint="eastAsia"/>
                <w:sz w:val="24"/>
                <w:szCs w:val="21"/>
              </w:rPr>
              <w:t>0.005mg/L</w:t>
            </w:r>
          </w:p>
          <w:p w:rsidR="00002BBC" w:rsidRPr="00002BBC" w:rsidRDefault="00002BBC" w:rsidP="00002BBC">
            <w:pPr>
              <w:ind w:firstLineChars="190" w:firstLine="456"/>
              <w:jc w:val="left"/>
              <w:rPr>
                <w:sz w:val="24"/>
                <w:szCs w:val="21"/>
              </w:rPr>
            </w:pPr>
            <w:r w:rsidRPr="00002BBC">
              <w:rPr>
                <w:rFonts w:hint="eastAsia"/>
                <w:sz w:val="24"/>
                <w:szCs w:val="21"/>
              </w:rPr>
              <w:t>d.</w:t>
            </w:r>
            <w:r w:rsidRPr="00002BBC">
              <w:rPr>
                <w:rFonts w:hint="eastAsia"/>
                <w:sz w:val="24"/>
                <w:szCs w:val="21"/>
              </w:rPr>
              <w:t>硝酸盐氮</w:t>
            </w:r>
          </w:p>
          <w:p w:rsidR="00002BBC" w:rsidRPr="00002BBC" w:rsidRDefault="00002BBC" w:rsidP="00002BBC">
            <w:pPr>
              <w:ind w:firstLineChars="190" w:firstLine="456"/>
              <w:jc w:val="left"/>
              <w:rPr>
                <w:sz w:val="24"/>
                <w:szCs w:val="21"/>
              </w:rPr>
            </w:pPr>
            <w:r w:rsidRPr="00002BBC">
              <w:rPr>
                <w:rFonts w:hint="eastAsia"/>
                <w:sz w:val="24"/>
                <w:szCs w:val="21"/>
              </w:rPr>
              <w:t>相关性系数</w:t>
            </w:r>
            <w:r w:rsidRPr="00002BBC">
              <w:rPr>
                <w:rFonts w:hint="eastAsia"/>
                <w:sz w:val="24"/>
                <w:szCs w:val="21"/>
              </w:rPr>
              <w:t>r</w:t>
            </w:r>
            <w:r w:rsidRPr="00002BBC">
              <w:rPr>
                <w:rFonts w:hint="eastAsia"/>
                <w:sz w:val="24"/>
                <w:szCs w:val="21"/>
              </w:rPr>
              <w:t>≥</w:t>
            </w:r>
            <w:r w:rsidRPr="00002BBC">
              <w:rPr>
                <w:rFonts w:hint="eastAsia"/>
                <w:sz w:val="24"/>
                <w:szCs w:val="21"/>
              </w:rPr>
              <w:t>0.999</w:t>
            </w:r>
          </w:p>
          <w:p w:rsidR="00002BBC" w:rsidRPr="00002BBC" w:rsidRDefault="00002BBC" w:rsidP="00002BBC">
            <w:pPr>
              <w:ind w:firstLineChars="190" w:firstLine="456"/>
              <w:jc w:val="left"/>
              <w:rPr>
                <w:sz w:val="24"/>
                <w:szCs w:val="21"/>
              </w:rPr>
            </w:pPr>
            <w:r w:rsidRPr="00002BBC">
              <w:rPr>
                <w:rFonts w:hint="eastAsia"/>
                <w:sz w:val="24"/>
                <w:szCs w:val="21"/>
              </w:rPr>
              <w:t>检出限≤</w:t>
            </w:r>
            <w:r w:rsidRPr="00002BBC">
              <w:rPr>
                <w:rFonts w:hint="eastAsia"/>
                <w:sz w:val="24"/>
                <w:szCs w:val="21"/>
              </w:rPr>
              <w:t>0.008mg/L</w:t>
            </w:r>
          </w:p>
          <w:p w:rsidR="00002BBC" w:rsidRPr="00002BBC" w:rsidRDefault="00002BBC" w:rsidP="00002BBC">
            <w:pPr>
              <w:ind w:firstLineChars="190" w:firstLine="456"/>
              <w:jc w:val="left"/>
              <w:rPr>
                <w:sz w:val="24"/>
                <w:szCs w:val="21"/>
              </w:rPr>
            </w:pPr>
            <w:r w:rsidRPr="00002BBC">
              <w:rPr>
                <w:rFonts w:hint="eastAsia"/>
                <w:sz w:val="24"/>
                <w:szCs w:val="21"/>
              </w:rPr>
              <w:t>e.</w:t>
            </w:r>
            <w:r w:rsidRPr="00002BBC">
              <w:rPr>
                <w:rFonts w:hint="eastAsia"/>
                <w:sz w:val="24"/>
                <w:szCs w:val="21"/>
              </w:rPr>
              <w:t>总氮</w:t>
            </w:r>
          </w:p>
          <w:p w:rsidR="00002BBC" w:rsidRPr="00002BBC" w:rsidRDefault="00002BBC" w:rsidP="00002BBC">
            <w:pPr>
              <w:ind w:firstLineChars="190" w:firstLine="456"/>
              <w:jc w:val="left"/>
              <w:rPr>
                <w:sz w:val="24"/>
                <w:szCs w:val="21"/>
              </w:rPr>
            </w:pPr>
            <w:r w:rsidRPr="00002BBC">
              <w:rPr>
                <w:rFonts w:hint="eastAsia"/>
                <w:sz w:val="24"/>
                <w:szCs w:val="21"/>
              </w:rPr>
              <w:lastRenderedPageBreak/>
              <w:t>相关性系数</w:t>
            </w:r>
            <w:r w:rsidRPr="00002BBC">
              <w:rPr>
                <w:rFonts w:hint="eastAsia"/>
                <w:sz w:val="24"/>
                <w:szCs w:val="21"/>
              </w:rPr>
              <w:t>r</w:t>
            </w:r>
            <w:r w:rsidRPr="00002BBC">
              <w:rPr>
                <w:rFonts w:hint="eastAsia"/>
                <w:sz w:val="24"/>
                <w:szCs w:val="21"/>
              </w:rPr>
              <w:t>≥</w:t>
            </w:r>
            <w:r w:rsidRPr="00002BBC">
              <w:rPr>
                <w:rFonts w:hint="eastAsia"/>
                <w:sz w:val="24"/>
                <w:szCs w:val="21"/>
              </w:rPr>
              <w:t>0.999</w:t>
            </w:r>
          </w:p>
          <w:p w:rsidR="00002BBC" w:rsidRPr="00002BBC" w:rsidRDefault="00002BBC" w:rsidP="00002BBC">
            <w:pPr>
              <w:ind w:firstLineChars="190" w:firstLine="456"/>
              <w:jc w:val="left"/>
              <w:rPr>
                <w:sz w:val="24"/>
                <w:szCs w:val="21"/>
              </w:rPr>
            </w:pPr>
            <w:r w:rsidRPr="00002BBC">
              <w:rPr>
                <w:rFonts w:hint="eastAsia"/>
                <w:sz w:val="24"/>
                <w:szCs w:val="21"/>
              </w:rPr>
              <w:t>检出限≤</w:t>
            </w:r>
            <w:r w:rsidRPr="00002BBC">
              <w:rPr>
                <w:rFonts w:hint="eastAsia"/>
                <w:sz w:val="24"/>
                <w:szCs w:val="21"/>
              </w:rPr>
              <w:t>0.05mg/L</w:t>
            </w:r>
          </w:p>
          <w:p w:rsidR="00002BBC" w:rsidRPr="00002BBC" w:rsidRDefault="00002BBC" w:rsidP="00002BBC">
            <w:pPr>
              <w:ind w:firstLineChars="190" w:firstLine="456"/>
              <w:jc w:val="left"/>
              <w:rPr>
                <w:sz w:val="24"/>
                <w:szCs w:val="21"/>
              </w:rPr>
            </w:pPr>
            <w:r w:rsidRPr="00002BBC">
              <w:rPr>
                <w:rFonts w:hint="eastAsia"/>
                <w:sz w:val="24"/>
                <w:szCs w:val="21"/>
              </w:rPr>
              <w:t>2.7</w:t>
            </w:r>
            <w:r w:rsidRPr="00002BBC">
              <w:rPr>
                <w:rFonts w:hint="eastAsia"/>
                <w:sz w:val="24"/>
                <w:szCs w:val="21"/>
              </w:rPr>
              <w:t>配有原装工作站和数据处理软件，具备自检、数据采集、图谱观测、数据处理等功能。配置达到或优于：</w:t>
            </w:r>
            <w:r w:rsidR="003C5A4E" w:rsidRPr="003C5A4E">
              <w:rPr>
                <w:rFonts w:hint="eastAsia"/>
                <w:sz w:val="24"/>
                <w:szCs w:val="21"/>
              </w:rPr>
              <w:t>独立显卡：≥</w:t>
            </w:r>
            <w:r w:rsidR="003C5A4E" w:rsidRPr="003C5A4E">
              <w:rPr>
                <w:rFonts w:hint="eastAsia"/>
                <w:sz w:val="24"/>
                <w:szCs w:val="21"/>
              </w:rPr>
              <w:t>8G</w:t>
            </w:r>
            <w:r w:rsidR="003C5A4E" w:rsidRPr="003C5A4E">
              <w:rPr>
                <w:rFonts w:hint="eastAsia"/>
                <w:sz w:val="24"/>
                <w:szCs w:val="21"/>
              </w:rPr>
              <w:t>；内存硬盘：≥</w:t>
            </w:r>
            <w:r w:rsidR="003C5A4E" w:rsidRPr="003C5A4E">
              <w:rPr>
                <w:rFonts w:hint="eastAsia"/>
                <w:sz w:val="24"/>
                <w:szCs w:val="21"/>
              </w:rPr>
              <w:t>32G /512G SSD+1T HDD</w:t>
            </w:r>
            <w:r w:rsidR="003C5A4E" w:rsidRPr="003C5A4E">
              <w:rPr>
                <w:rFonts w:hint="eastAsia"/>
                <w:sz w:val="24"/>
                <w:szCs w:val="21"/>
              </w:rPr>
              <w:t>；≥</w:t>
            </w:r>
            <w:r w:rsidR="003C5A4E" w:rsidRPr="003C5A4E">
              <w:rPr>
                <w:rFonts w:hint="eastAsia"/>
                <w:sz w:val="24"/>
                <w:szCs w:val="21"/>
              </w:rPr>
              <w:t>32</w:t>
            </w:r>
            <w:r w:rsidR="003C5A4E" w:rsidRPr="003C5A4E">
              <w:rPr>
                <w:rFonts w:hint="eastAsia"/>
                <w:sz w:val="24"/>
                <w:szCs w:val="21"/>
              </w:rPr>
              <w:t>寸液晶宽屏显示屏；</w:t>
            </w:r>
            <w:proofErr w:type="gramStart"/>
            <w:r w:rsidR="003C5A4E" w:rsidRPr="003C5A4E">
              <w:rPr>
                <w:rFonts w:hint="eastAsia"/>
                <w:sz w:val="24"/>
                <w:szCs w:val="21"/>
              </w:rPr>
              <w:t>无线蓝牙鼠标</w:t>
            </w:r>
            <w:proofErr w:type="gramEnd"/>
            <w:r w:rsidRPr="00002BBC">
              <w:rPr>
                <w:rFonts w:hint="eastAsia"/>
                <w:sz w:val="24"/>
                <w:szCs w:val="21"/>
              </w:rPr>
              <w:t>。</w:t>
            </w:r>
          </w:p>
          <w:p w:rsidR="00002BBC" w:rsidRPr="00002BBC" w:rsidRDefault="00002BBC" w:rsidP="00002BBC">
            <w:pPr>
              <w:ind w:firstLineChars="190" w:firstLine="456"/>
              <w:jc w:val="left"/>
              <w:rPr>
                <w:sz w:val="24"/>
                <w:szCs w:val="21"/>
              </w:rPr>
            </w:pPr>
            <w:r w:rsidRPr="00002BBC">
              <w:rPr>
                <w:rFonts w:hint="eastAsia"/>
                <w:sz w:val="24"/>
                <w:szCs w:val="21"/>
              </w:rPr>
              <w:t>3</w:t>
            </w:r>
            <w:r w:rsidRPr="00002BBC">
              <w:rPr>
                <w:rFonts w:hint="eastAsia"/>
                <w:sz w:val="24"/>
                <w:szCs w:val="21"/>
              </w:rPr>
              <w:t>．仪器配置</w:t>
            </w:r>
          </w:p>
          <w:p w:rsidR="00002BBC" w:rsidRPr="00002BBC" w:rsidRDefault="00002BBC" w:rsidP="00002BBC">
            <w:pPr>
              <w:ind w:firstLineChars="190" w:firstLine="456"/>
              <w:jc w:val="left"/>
              <w:rPr>
                <w:sz w:val="24"/>
                <w:szCs w:val="21"/>
              </w:rPr>
            </w:pPr>
            <w:r w:rsidRPr="00002BBC">
              <w:rPr>
                <w:rFonts w:hint="eastAsia"/>
                <w:sz w:val="24"/>
                <w:szCs w:val="21"/>
              </w:rPr>
              <w:t>3.1</w:t>
            </w:r>
            <w:r w:rsidRPr="00002BBC">
              <w:rPr>
                <w:rFonts w:hint="eastAsia"/>
                <w:sz w:val="24"/>
                <w:szCs w:val="21"/>
              </w:rPr>
              <w:t>主机（</w:t>
            </w:r>
            <w:r w:rsidRPr="00002BBC">
              <w:rPr>
                <w:rFonts w:hint="eastAsia"/>
                <w:sz w:val="24"/>
                <w:szCs w:val="21"/>
              </w:rPr>
              <w:t>4</w:t>
            </w:r>
            <w:r w:rsidRPr="00002BBC">
              <w:rPr>
                <w:rFonts w:hint="eastAsia"/>
                <w:sz w:val="24"/>
                <w:szCs w:val="21"/>
              </w:rPr>
              <w:t>泵系统，含进样系统、自动除水系统、在线加热系统、电子流量系统、载气净化系统、</w:t>
            </w:r>
            <w:r w:rsidRPr="00002BBC">
              <w:rPr>
                <w:rFonts w:hint="eastAsia"/>
                <w:sz w:val="24"/>
                <w:szCs w:val="21"/>
              </w:rPr>
              <w:t>TCS</w:t>
            </w:r>
            <w:r w:rsidRPr="00002BBC">
              <w:rPr>
                <w:rFonts w:hint="eastAsia"/>
                <w:sz w:val="24"/>
                <w:szCs w:val="21"/>
              </w:rPr>
              <w:t>温度控制系统、自动稀释系统、内置氨氮在线氧化系统）</w:t>
            </w:r>
            <w:r w:rsidRPr="00002BBC">
              <w:rPr>
                <w:rFonts w:hint="eastAsia"/>
                <w:sz w:val="24"/>
                <w:szCs w:val="21"/>
              </w:rPr>
              <w:t>1</w:t>
            </w:r>
            <w:r w:rsidRPr="00002BBC">
              <w:rPr>
                <w:rFonts w:hint="eastAsia"/>
                <w:sz w:val="24"/>
                <w:szCs w:val="21"/>
              </w:rPr>
              <w:t>套；</w:t>
            </w:r>
          </w:p>
          <w:p w:rsidR="00002BBC" w:rsidRPr="00002BBC" w:rsidRDefault="00002BBC" w:rsidP="00002BBC">
            <w:pPr>
              <w:ind w:firstLineChars="190" w:firstLine="456"/>
              <w:jc w:val="left"/>
              <w:rPr>
                <w:sz w:val="24"/>
                <w:szCs w:val="21"/>
              </w:rPr>
            </w:pPr>
            <w:r w:rsidRPr="00002BBC">
              <w:rPr>
                <w:rFonts w:hint="eastAsia"/>
                <w:sz w:val="24"/>
                <w:szCs w:val="21"/>
              </w:rPr>
              <w:t>3.2</w:t>
            </w:r>
            <w:r w:rsidRPr="00002BBC">
              <w:rPr>
                <w:rFonts w:hint="eastAsia"/>
                <w:sz w:val="24"/>
                <w:szCs w:val="21"/>
              </w:rPr>
              <w:t>自动进样器</w:t>
            </w:r>
            <w:r w:rsidRPr="00002BBC">
              <w:rPr>
                <w:rFonts w:hint="eastAsia"/>
                <w:sz w:val="24"/>
                <w:szCs w:val="21"/>
              </w:rPr>
              <w:t xml:space="preserve"> (</w:t>
            </w:r>
            <w:r w:rsidRPr="00002BBC">
              <w:rPr>
                <w:rFonts w:hint="eastAsia"/>
                <w:sz w:val="24"/>
                <w:szCs w:val="21"/>
              </w:rPr>
              <w:t>含自动进样器控制模块及接口</w:t>
            </w:r>
            <w:r w:rsidRPr="00002BBC">
              <w:rPr>
                <w:rFonts w:hint="eastAsia"/>
                <w:sz w:val="24"/>
                <w:szCs w:val="21"/>
              </w:rPr>
              <w:t>) 1</w:t>
            </w:r>
            <w:r w:rsidRPr="00002BBC">
              <w:rPr>
                <w:rFonts w:hint="eastAsia"/>
                <w:sz w:val="24"/>
                <w:szCs w:val="21"/>
              </w:rPr>
              <w:t>套；</w:t>
            </w:r>
          </w:p>
          <w:p w:rsidR="00002BBC" w:rsidRPr="00002BBC" w:rsidRDefault="00002BBC" w:rsidP="00002BBC">
            <w:pPr>
              <w:ind w:firstLineChars="190" w:firstLine="456"/>
              <w:jc w:val="left"/>
              <w:rPr>
                <w:sz w:val="24"/>
                <w:szCs w:val="21"/>
              </w:rPr>
            </w:pPr>
            <w:r w:rsidRPr="00002BBC">
              <w:rPr>
                <w:rFonts w:hint="eastAsia"/>
                <w:sz w:val="24"/>
                <w:szCs w:val="21"/>
              </w:rPr>
              <w:t>3.3</w:t>
            </w:r>
            <w:r w:rsidRPr="00002BBC">
              <w:rPr>
                <w:rFonts w:hint="eastAsia"/>
                <w:sz w:val="24"/>
                <w:szCs w:val="21"/>
              </w:rPr>
              <w:t>气相分子吸收光谱仪软件系统</w:t>
            </w:r>
            <w:r w:rsidRPr="00002BBC">
              <w:rPr>
                <w:rFonts w:hint="eastAsia"/>
                <w:sz w:val="24"/>
                <w:szCs w:val="21"/>
              </w:rPr>
              <w:t>1</w:t>
            </w:r>
            <w:r w:rsidRPr="00002BBC">
              <w:rPr>
                <w:rFonts w:hint="eastAsia"/>
                <w:sz w:val="24"/>
                <w:szCs w:val="21"/>
              </w:rPr>
              <w:t>套；</w:t>
            </w:r>
          </w:p>
          <w:p w:rsidR="00002BBC" w:rsidRPr="00002BBC" w:rsidRDefault="00002BBC" w:rsidP="00002BBC">
            <w:pPr>
              <w:ind w:firstLineChars="190" w:firstLine="456"/>
              <w:jc w:val="left"/>
              <w:rPr>
                <w:sz w:val="24"/>
                <w:szCs w:val="21"/>
              </w:rPr>
            </w:pPr>
            <w:r w:rsidRPr="00002BBC">
              <w:rPr>
                <w:rFonts w:hint="eastAsia"/>
                <w:sz w:val="24"/>
                <w:szCs w:val="21"/>
              </w:rPr>
              <w:t>3.4</w:t>
            </w:r>
            <w:r w:rsidRPr="00002BBC">
              <w:rPr>
                <w:rFonts w:hint="eastAsia"/>
                <w:sz w:val="24"/>
                <w:szCs w:val="21"/>
              </w:rPr>
              <w:t>总氮紫外在线消解系统（</w:t>
            </w:r>
            <w:r w:rsidRPr="00002BBC">
              <w:rPr>
                <w:rFonts w:hint="eastAsia"/>
                <w:sz w:val="24"/>
                <w:szCs w:val="21"/>
              </w:rPr>
              <w:t>3</w:t>
            </w:r>
            <w:r w:rsidRPr="00002BBC">
              <w:rPr>
                <w:rFonts w:hint="eastAsia"/>
                <w:sz w:val="24"/>
                <w:szCs w:val="21"/>
              </w:rPr>
              <w:t>泵系统）</w:t>
            </w:r>
            <w:r w:rsidRPr="00002BBC">
              <w:rPr>
                <w:rFonts w:hint="eastAsia"/>
                <w:sz w:val="24"/>
                <w:szCs w:val="21"/>
              </w:rPr>
              <w:t>1</w:t>
            </w:r>
            <w:r w:rsidRPr="00002BBC">
              <w:rPr>
                <w:rFonts w:hint="eastAsia"/>
                <w:sz w:val="24"/>
                <w:szCs w:val="21"/>
              </w:rPr>
              <w:t>套；</w:t>
            </w:r>
          </w:p>
          <w:p w:rsidR="00002BBC" w:rsidRPr="00002BBC" w:rsidRDefault="00002BBC" w:rsidP="00002BBC">
            <w:pPr>
              <w:ind w:firstLineChars="190" w:firstLine="456"/>
              <w:jc w:val="left"/>
              <w:rPr>
                <w:sz w:val="24"/>
                <w:szCs w:val="21"/>
              </w:rPr>
            </w:pPr>
            <w:r w:rsidRPr="00002BBC">
              <w:rPr>
                <w:rFonts w:hint="eastAsia"/>
                <w:sz w:val="24"/>
                <w:szCs w:val="21"/>
              </w:rPr>
              <w:t>3.5</w:t>
            </w:r>
            <w:r w:rsidRPr="00002BBC">
              <w:rPr>
                <w:rFonts w:hint="eastAsia"/>
                <w:sz w:val="24"/>
                <w:szCs w:val="21"/>
              </w:rPr>
              <w:t>耗材配件（含进样软管、尾气吸收装置、备用吸光管、进样针等）</w:t>
            </w:r>
            <w:r w:rsidRPr="00002BBC">
              <w:rPr>
                <w:rFonts w:hint="eastAsia"/>
                <w:sz w:val="24"/>
                <w:szCs w:val="21"/>
              </w:rPr>
              <w:t>2</w:t>
            </w:r>
            <w:r w:rsidRPr="00002BBC">
              <w:rPr>
                <w:rFonts w:hint="eastAsia"/>
                <w:sz w:val="24"/>
                <w:szCs w:val="21"/>
              </w:rPr>
              <w:t>套；</w:t>
            </w:r>
          </w:p>
          <w:p w:rsidR="00002BBC" w:rsidRPr="00002BBC" w:rsidRDefault="00002BBC" w:rsidP="00002BBC">
            <w:pPr>
              <w:ind w:firstLineChars="190" w:firstLine="456"/>
              <w:jc w:val="left"/>
              <w:rPr>
                <w:sz w:val="24"/>
                <w:szCs w:val="21"/>
              </w:rPr>
            </w:pPr>
            <w:r w:rsidRPr="00002BBC">
              <w:rPr>
                <w:rFonts w:hint="eastAsia"/>
                <w:sz w:val="24"/>
                <w:szCs w:val="21"/>
              </w:rPr>
              <w:t>3.6</w:t>
            </w:r>
            <w:r w:rsidR="008E3CB7">
              <w:rPr>
                <w:rFonts w:hint="eastAsia"/>
                <w:sz w:val="24"/>
                <w:szCs w:val="21"/>
              </w:rPr>
              <w:t>操作终端</w:t>
            </w:r>
            <w:r w:rsidRPr="00002BBC">
              <w:rPr>
                <w:rFonts w:hint="eastAsia"/>
                <w:sz w:val="24"/>
                <w:szCs w:val="21"/>
              </w:rPr>
              <w:t>含气相分子分析软件、与仪器软件能兼容的正版系统及配套办公软件</w:t>
            </w:r>
            <w:r w:rsidRPr="00002BBC">
              <w:rPr>
                <w:rFonts w:hint="eastAsia"/>
                <w:sz w:val="24"/>
                <w:szCs w:val="21"/>
              </w:rPr>
              <w:t>)</w:t>
            </w:r>
            <w:r w:rsidRPr="00002BBC">
              <w:rPr>
                <w:rFonts w:hint="eastAsia"/>
                <w:sz w:val="24"/>
                <w:szCs w:val="21"/>
              </w:rPr>
              <w:t>一台，处理器</w:t>
            </w:r>
            <w:r w:rsidRPr="00002BBC">
              <w:rPr>
                <w:rFonts w:hint="eastAsia"/>
                <w:sz w:val="24"/>
                <w:szCs w:val="21"/>
              </w:rPr>
              <w:t>(</w:t>
            </w:r>
            <w:r w:rsidRPr="00002BBC">
              <w:rPr>
                <w:rFonts w:hint="eastAsia"/>
                <w:sz w:val="24"/>
                <w:szCs w:val="21"/>
              </w:rPr>
              <w:t>缓存</w:t>
            </w:r>
            <w:r w:rsidRPr="00002BBC">
              <w:rPr>
                <w:rFonts w:hint="eastAsia"/>
                <w:sz w:val="24"/>
                <w:szCs w:val="21"/>
              </w:rPr>
              <w:t>:12 MB</w:t>
            </w:r>
            <w:r w:rsidRPr="00002BBC">
              <w:rPr>
                <w:rFonts w:hint="eastAsia"/>
                <w:sz w:val="24"/>
                <w:szCs w:val="21"/>
              </w:rPr>
              <w:t>智能缓存，</w:t>
            </w:r>
            <w:r w:rsidRPr="00002BBC">
              <w:rPr>
                <w:rFonts w:hint="eastAsia"/>
                <w:sz w:val="24"/>
                <w:szCs w:val="21"/>
              </w:rPr>
              <w:t>4</w:t>
            </w:r>
            <w:r w:rsidRPr="00002BBC">
              <w:rPr>
                <w:rFonts w:hint="eastAsia"/>
                <w:sz w:val="24"/>
                <w:szCs w:val="21"/>
              </w:rPr>
              <w:t>核心</w:t>
            </w:r>
            <w:r w:rsidRPr="00002BBC">
              <w:rPr>
                <w:rFonts w:hint="eastAsia"/>
                <w:sz w:val="24"/>
                <w:szCs w:val="21"/>
              </w:rPr>
              <w:t>/8</w:t>
            </w:r>
            <w:r w:rsidRPr="00002BBC">
              <w:rPr>
                <w:rFonts w:hint="eastAsia"/>
                <w:sz w:val="24"/>
                <w:szCs w:val="21"/>
              </w:rPr>
              <w:t>线程，基础频率</w:t>
            </w:r>
            <w:r w:rsidRPr="00002BBC">
              <w:rPr>
                <w:rFonts w:hint="eastAsia"/>
                <w:sz w:val="24"/>
                <w:szCs w:val="21"/>
              </w:rPr>
              <w:t>:3.1GHz)</w:t>
            </w:r>
            <w:r w:rsidRPr="00002BBC">
              <w:rPr>
                <w:rFonts w:hint="eastAsia"/>
                <w:sz w:val="24"/>
                <w:szCs w:val="21"/>
              </w:rPr>
              <w:t>，</w:t>
            </w:r>
            <w:r w:rsidR="008E3CB7" w:rsidRPr="008E3CB7">
              <w:rPr>
                <w:rFonts w:hint="eastAsia"/>
                <w:sz w:val="24"/>
                <w:szCs w:val="21"/>
              </w:rPr>
              <w:t>内存配置</w:t>
            </w:r>
            <w:r w:rsidR="008E3CB7" w:rsidRPr="008E3CB7">
              <w:rPr>
                <w:rFonts w:hint="eastAsia"/>
                <w:sz w:val="24"/>
                <w:szCs w:val="21"/>
              </w:rPr>
              <w:t>:</w:t>
            </w:r>
            <w:r w:rsidR="008E3CB7" w:rsidRPr="008E3CB7">
              <w:rPr>
                <w:rFonts w:hint="eastAsia"/>
                <w:sz w:val="24"/>
                <w:szCs w:val="21"/>
              </w:rPr>
              <w:t>≥</w:t>
            </w:r>
            <w:r w:rsidR="008E3CB7" w:rsidRPr="008E3CB7">
              <w:rPr>
                <w:rFonts w:hint="eastAsia"/>
                <w:sz w:val="24"/>
                <w:szCs w:val="21"/>
              </w:rPr>
              <w:t>32GB</w:t>
            </w:r>
            <w:r w:rsidR="008E3CB7" w:rsidRPr="008E3CB7">
              <w:rPr>
                <w:rFonts w:hint="eastAsia"/>
                <w:sz w:val="24"/>
                <w:szCs w:val="21"/>
              </w:rPr>
              <w:t>，存储配置</w:t>
            </w:r>
            <w:r w:rsidR="008E3CB7" w:rsidRPr="008E3CB7">
              <w:rPr>
                <w:rFonts w:hint="eastAsia"/>
                <w:sz w:val="24"/>
                <w:szCs w:val="21"/>
              </w:rPr>
              <w:t>:</w:t>
            </w:r>
            <w:r w:rsidR="008E3CB7" w:rsidRPr="008E3CB7">
              <w:rPr>
                <w:rFonts w:hint="eastAsia"/>
                <w:sz w:val="24"/>
                <w:szCs w:val="21"/>
              </w:rPr>
              <w:t>≥</w:t>
            </w:r>
            <w:r w:rsidR="008E3CB7" w:rsidRPr="008E3CB7">
              <w:rPr>
                <w:rFonts w:hint="eastAsia"/>
                <w:sz w:val="24"/>
                <w:szCs w:val="21"/>
              </w:rPr>
              <w:t>1X512G</w:t>
            </w:r>
            <w:r w:rsidR="008E3CB7" w:rsidRPr="008E3CB7">
              <w:rPr>
                <w:rFonts w:hint="eastAsia"/>
                <w:sz w:val="24"/>
                <w:szCs w:val="21"/>
              </w:rPr>
              <w:t>固态硬盘</w:t>
            </w:r>
            <w:r w:rsidR="008E3CB7" w:rsidRPr="008E3CB7">
              <w:rPr>
                <w:rFonts w:hint="eastAsia"/>
                <w:sz w:val="24"/>
                <w:szCs w:val="21"/>
              </w:rPr>
              <w:t>SSD</w:t>
            </w:r>
            <w:r w:rsidR="008E3CB7" w:rsidRPr="008E3CB7">
              <w:rPr>
                <w:rFonts w:hint="eastAsia"/>
                <w:sz w:val="24"/>
                <w:szCs w:val="21"/>
              </w:rPr>
              <w:t>；≥</w:t>
            </w:r>
            <w:r w:rsidR="008E3CB7" w:rsidRPr="008E3CB7">
              <w:rPr>
                <w:rFonts w:hint="eastAsia"/>
                <w:sz w:val="24"/>
                <w:szCs w:val="21"/>
              </w:rPr>
              <w:t>24</w:t>
            </w:r>
            <w:r w:rsidR="008E3CB7" w:rsidRPr="008E3CB7">
              <w:rPr>
                <w:rFonts w:hint="eastAsia"/>
                <w:sz w:val="24"/>
                <w:szCs w:val="21"/>
              </w:rPr>
              <w:t>寸液晶显示器；具有中文界面。</w:t>
            </w:r>
            <w:r w:rsidRPr="00002BBC">
              <w:rPr>
                <w:rFonts w:hint="eastAsia"/>
                <w:sz w:val="24"/>
                <w:szCs w:val="21"/>
              </w:rPr>
              <w:t>开放通讯协议，支持</w:t>
            </w:r>
            <w:r w:rsidRPr="00002BBC">
              <w:rPr>
                <w:rFonts w:hint="eastAsia"/>
                <w:sz w:val="24"/>
                <w:szCs w:val="21"/>
              </w:rPr>
              <w:t>lims</w:t>
            </w:r>
            <w:r w:rsidRPr="00002BBC">
              <w:rPr>
                <w:rFonts w:hint="eastAsia"/>
                <w:sz w:val="24"/>
                <w:szCs w:val="21"/>
              </w:rPr>
              <w:t>。</w:t>
            </w:r>
          </w:p>
          <w:p w:rsidR="00767F6E" w:rsidRPr="00E56F76" w:rsidRDefault="00002BBC" w:rsidP="00002BBC">
            <w:pPr>
              <w:ind w:firstLineChars="190" w:firstLine="456"/>
              <w:jc w:val="left"/>
              <w:rPr>
                <w:sz w:val="24"/>
                <w:szCs w:val="21"/>
              </w:rPr>
            </w:pPr>
            <w:r w:rsidRPr="00002BBC">
              <w:rPr>
                <w:rFonts w:hint="eastAsia"/>
                <w:sz w:val="24"/>
                <w:szCs w:val="21"/>
              </w:rPr>
              <w:t>3.7</w:t>
            </w:r>
            <w:r w:rsidRPr="00002BBC">
              <w:rPr>
                <w:rFonts w:hint="eastAsia"/>
                <w:sz w:val="24"/>
                <w:szCs w:val="21"/>
              </w:rPr>
              <w:t>激光双面</w:t>
            </w:r>
            <w:r w:rsidR="00865280">
              <w:rPr>
                <w:rFonts w:hint="eastAsia"/>
                <w:sz w:val="24"/>
                <w:szCs w:val="21"/>
              </w:rPr>
              <w:t>输出设备</w:t>
            </w:r>
            <w:r w:rsidRPr="00002BBC">
              <w:rPr>
                <w:rFonts w:hint="eastAsia"/>
                <w:sz w:val="24"/>
                <w:szCs w:val="21"/>
              </w:rPr>
              <w:t>一台。</w:t>
            </w:r>
          </w:p>
        </w:tc>
      </w:tr>
      <w:tr w:rsidR="00767F6E" w:rsidRPr="00E56F76" w:rsidTr="00767F6E">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widowControl/>
              <w:jc w:val="center"/>
              <w:rPr>
                <w:rFonts w:cs="宋体"/>
                <w:color w:val="000000"/>
                <w:kern w:val="0"/>
                <w:sz w:val="24"/>
                <w:szCs w:val="21"/>
              </w:rPr>
            </w:pPr>
            <w:r>
              <w:rPr>
                <w:rFonts w:cs="宋体" w:hint="eastAsia"/>
                <w:color w:val="000000"/>
                <w:kern w:val="0"/>
                <w:sz w:val="24"/>
                <w:szCs w:val="21"/>
              </w:rPr>
              <w:lastRenderedPageBreak/>
              <w:t>6</w:t>
            </w:r>
          </w:p>
        </w:tc>
        <w:tc>
          <w:tcPr>
            <w:tcW w:w="706" w:type="pct"/>
            <w:tcBorders>
              <w:top w:val="single" w:sz="4" w:space="0" w:color="auto"/>
              <w:left w:val="single" w:sz="4" w:space="0" w:color="auto"/>
              <w:bottom w:val="single" w:sz="4" w:space="0" w:color="auto"/>
              <w:right w:val="single" w:sz="4" w:space="0" w:color="auto"/>
            </w:tcBorders>
            <w:vAlign w:val="center"/>
          </w:tcPr>
          <w:p w:rsidR="00767F6E" w:rsidRPr="00767F6E" w:rsidRDefault="00767F6E" w:rsidP="009C7AEA">
            <w:pPr>
              <w:widowControl/>
              <w:jc w:val="center"/>
              <w:rPr>
                <w:rFonts w:cs="宋体"/>
                <w:color w:val="000000"/>
                <w:kern w:val="0"/>
                <w:sz w:val="24"/>
                <w:szCs w:val="21"/>
              </w:rPr>
            </w:pPr>
            <w:r w:rsidRPr="00767F6E">
              <w:rPr>
                <w:rFonts w:cs="宋体" w:hint="eastAsia"/>
                <w:color w:val="000000"/>
                <w:kern w:val="0"/>
                <w:sz w:val="24"/>
                <w:szCs w:val="21"/>
              </w:rPr>
              <w:t>生物急性毒性分析仪</w:t>
            </w:r>
          </w:p>
        </w:tc>
        <w:tc>
          <w:tcPr>
            <w:tcW w:w="390"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rFonts w:cs="宋体"/>
                <w:color w:val="000000"/>
                <w:kern w:val="0"/>
                <w:sz w:val="24"/>
                <w:szCs w:val="21"/>
              </w:rPr>
            </w:pPr>
            <w:r w:rsidRPr="00767F6E">
              <w:rPr>
                <w:rFonts w:cs="宋体" w:hint="eastAsia"/>
                <w:color w:val="000000"/>
                <w:kern w:val="0"/>
                <w:sz w:val="24"/>
                <w:szCs w:val="21"/>
              </w:rPr>
              <w:t>台</w:t>
            </w:r>
          </w:p>
        </w:tc>
        <w:tc>
          <w:tcPr>
            <w:tcW w:w="366" w:type="pct"/>
            <w:tcBorders>
              <w:top w:val="single" w:sz="4" w:space="0" w:color="auto"/>
              <w:left w:val="single" w:sz="4" w:space="0" w:color="auto"/>
              <w:bottom w:val="single" w:sz="4" w:space="0" w:color="auto"/>
              <w:right w:val="single" w:sz="4" w:space="0" w:color="auto"/>
            </w:tcBorders>
            <w:vAlign w:val="center"/>
          </w:tcPr>
          <w:p w:rsidR="00767F6E" w:rsidRPr="00E56F76" w:rsidRDefault="00767F6E" w:rsidP="009C7AEA">
            <w:pPr>
              <w:jc w:val="center"/>
              <w:rPr>
                <w:sz w:val="24"/>
                <w:szCs w:val="21"/>
              </w:rPr>
            </w:pPr>
            <w:r>
              <w:rPr>
                <w:rFonts w:hint="eastAsia"/>
                <w:sz w:val="24"/>
                <w:szCs w:val="21"/>
              </w:rPr>
              <w:t>1</w:t>
            </w:r>
          </w:p>
        </w:tc>
        <w:tc>
          <w:tcPr>
            <w:tcW w:w="3106" w:type="pct"/>
            <w:tcBorders>
              <w:top w:val="single" w:sz="4" w:space="0" w:color="auto"/>
              <w:left w:val="single" w:sz="4" w:space="0" w:color="auto"/>
              <w:bottom w:val="single" w:sz="4" w:space="0" w:color="auto"/>
              <w:right w:val="single" w:sz="4" w:space="0" w:color="auto"/>
            </w:tcBorders>
            <w:vAlign w:val="center"/>
          </w:tcPr>
          <w:p w:rsidR="00323AD5" w:rsidRPr="00323AD5" w:rsidRDefault="00323AD5" w:rsidP="00323AD5">
            <w:pPr>
              <w:ind w:firstLineChars="190" w:firstLine="456"/>
              <w:jc w:val="left"/>
              <w:rPr>
                <w:sz w:val="24"/>
                <w:szCs w:val="21"/>
              </w:rPr>
            </w:pPr>
            <w:r w:rsidRPr="00323AD5">
              <w:rPr>
                <w:rFonts w:hint="eastAsia"/>
                <w:sz w:val="24"/>
                <w:szCs w:val="21"/>
              </w:rPr>
              <w:t>1</w:t>
            </w:r>
            <w:r w:rsidRPr="00323AD5">
              <w:rPr>
                <w:rFonts w:hint="eastAsia"/>
                <w:sz w:val="24"/>
                <w:szCs w:val="21"/>
              </w:rPr>
              <w:t>、用途</w:t>
            </w:r>
          </w:p>
          <w:p w:rsidR="00323AD5" w:rsidRPr="00323AD5" w:rsidRDefault="00323AD5" w:rsidP="00323AD5">
            <w:pPr>
              <w:ind w:firstLineChars="190" w:firstLine="456"/>
              <w:jc w:val="left"/>
              <w:rPr>
                <w:sz w:val="24"/>
                <w:szCs w:val="21"/>
              </w:rPr>
            </w:pPr>
            <w:r w:rsidRPr="00323AD5">
              <w:rPr>
                <w:rFonts w:hint="eastAsia"/>
                <w:sz w:val="24"/>
                <w:szCs w:val="21"/>
              </w:rPr>
              <w:t>可测定水中发光细菌的急性毒性</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2</w:t>
            </w:r>
            <w:r w:rsidRPr="00323AD5">
              <w:rPr>
                <w:rFonts w:hint="eastAsia"/>
                <w:sz w:val="24"/>
                <w:szCs w:val="21"/>
              </w:rPr>
              <w:t>、规格参数</w:t>
            </w:r>
            <w:bookmarkStart w:id="7" w:name="_GoBack"/>
            <w:bookmarkEnd w:id="7"/>
          </w:p>
          <w:p w:rsidR="00323AD5" w:rsidRPr="00323AD5" w:rsidRDefault="00323AD5" w:rsidP="00323AD5">
            <w:pPr>
              <w:ind w:firstLineChars="190" w:firstLine="456"/>
              <w:jc w:val="left"/>
              <w:rPr>
                <w:sz w:val="24"/>
                <w:szCs w:val="21"/>
              </w:rPr>
            </w:pPr>
            <w:r w:rsidRPr="00323AD5">
              <w:rPr>
                <w:rFonts w:hint="eastAsia"/>
                <w:sz w:val="24"/>
                <w:szCs w:val="21"/>
              </w:rPr>
              <w:t>★</w:t>
            </w:r>
            <w:r w:rsidRPr="00323AD5">
              <w:rPr>
                <w:rFonts w:hint="eastAsia"/>
                <w:sz w:val="24"/>
                <w:szCs w:val="21"/>
              </w:rPr>
              <w:t>2.1</w:t>
            </w:r>
            <w:r w:rsidRPr="00323AD5">
              <w:rPr>
                <w:rFonts w:hint="eastAsia"/>
                <w:sz w:val="24"/>
                <w:szCs w:val="21"/>
              </w:rPr>
              <w:t>仪器原理为发光细菌法，测定过程符合</w:t>
            </w:r>
            <w:r w:rsidRPr="00323AD5">
              <w:rPr>
                <w:rFonts w:hint="eastAsia"/>
                <w:sz w:val="24"/>
                <w:szCs w:val="21"/>
              </w:rPr>
              <w:t>ISO 11348</w:t>
            </w:r>
            <w:r w:rsidRPr="00323AD5">
              <w:rPr>
                <w:rFonts w:hint="eastAsia"/>
                <w:sz w:val="24"/>
                <w:szCs w:val="21"/>
              </w:rPr>
              <w:t>和</w:t>
            </w:r>
            <w:r w:rsidRPr="00323AD5">
              <w:rPr>
                <w:rFonts w:hint="eastAsia"/>
                <w:sz w:val="24"/>
                <w:szCs w:val="21"/>
              </w:rPr>
              <w:t>GB 15441</w:t>
            </w:r>
            <w:r w:rsidRPr="00323AD5">
              <w:rPr>
                <w:rFonts w:hint="eastAsia"/>
                <w:sz w:val="24"/>
                <w:szCs w:val="21"/>
              </w:rPr>
              <w:t>标准的要求。仪器类别为实验室台式分析仪。</w:t>
            </w:r>
          </w:p>
          <w:p w:rsidR="00323AD5" w:rsidRPr="00323AD5" w:rsidRDefault="00323AD5" w:rsidP="00323AD5">
            <w:pPr>
              <w:ind w:firstLineChars="190" w:firstLine="456"/>
              <w:jc w:val="left"/>
              <w:rPr>
                <w:sz w:val="24"/>
                <w:szCs w:val="21"/>
              </w:rPr>
            </w:pPr>
            <w:r w:rsidRPr="00323AD5">
              <w:rPr>
                <w:rFonts w:hint="eastAsia"/>
                <w:sz w:val="24"/>
                <w:szCs w:val="21"/>
              </w:rPr>
              <w:t>★</w:t>
            </w:r>
            <w:r w:rsidRPr="00323AD5">
              <w:rPr>
                <w:rFonts w:hint="eastAsia"/>
                <w:sz w:val="24"/>
                <w:szCs w:val="21"/>
              </w:rPr>
              <w:t>2.2</w:t>
            </w:r>
            <w:r w:rsidRPr="00323AD5">
              <w:rPr>
                <w:rFonts w:hint="eastAsia"/>
                <w:sz w:val="24"/>
                <w:szCs w:val="21"/>
              </w:rPr>
              <w:t>样品自动色度校正</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2.3</w:t>
            </w:r>
            <w:r w:rsidRPr="00323AD5">
              <w:rPr>
                <w:rFonts w:hint="eastAsia"/>
                <w:sz w:val="24"/>
                <w:szCs w:val="21"/>
              </w:rPr>
              <w:t>温控系统：仪器内置主动冷却装置，对试剂槽、检测</w:t>
            </w:r>
            <w:proofErr w:type="gramStart"/>
            <w:r w:rsidRPr="00323AD5">
              <w:rPr>
                <w:rFonts w:hint="eastAsia"/>
                <w:sz w:val="24"/>
                <w:szCs w:val="21"/>
              </w:rPr>
              <w:t>槽进行</w:t>
            </w:r>
            <w:proofErr w:type="gramEnd"/>
            <w:r w:rsidRPr="00323AD5">
              <w:rPr>
                <w:rFonts w:hint="eastAsia"/>
                <w:sz w:val="24"/>
                <w:szCs w:val="21"/>
              </w:rPr>
              <w:t>恒温控制。双色</w:t>
            </w:r>
            <w:r w:rsidRPr="00323AD5">
              <w:rPr>
                <w:rFonts w:hint="eastAsia"/>
                <w:sz w:val="24"/>
                <w:szCs w:val="21"/>
              </w:rPr>
              <w:t>LED</w:t>
            </w:r>
            <w:r w:rsidRPr="00323AD5">
              <w:rPr>
                <w:rFonts w:hint="eastAsia"/>
                <w:sz w:val="24"/>
                <w:szCs w:val="21"/>
              </w:rPr>
              <w:t>灯指示系统状态，测试温度符合</w:t>
            </w:r>
            <w:r w:rsidRPr="00323AD5">
              <w:rPr>
                <w:rFonts w:hint="eastAsia"/>
                <w:sz w:val="24"/>
                <w:szCs w:val="21"/>
              </w:rPr>
              <w:t xml:space="preserve">ISO 11348-3 </w:t>
            </w:r>
            <w:r w:rsidRPr="00323AD5">
              <w:rPr>
                <w:rFonts w:hint="eastAsia"/>
                <w:sz w:val="24"/>
                <w:szCs w:val="21"/>
              </w:rPr>
              <w:t>标准：</w:t>
            </w:r>
          </w:p>
          <w:p w:rsidR="00323AD5" w:rsidRPr="00323AD5" w:rsidRDefault="00323AD5" w:rsidP="00323AD5">
            <w:pPr>
              <w:ind w:firstLineChars="190" w:firstLine="456"/>
              <w:jc w:val="left"/>
              <w:rPr>
                <w:sz w:val="24"/>
                <w:szCs w:val="21"/>
              </w:rPr>
            </w:pPr>
            <w:r w:rsidRPr="00323AD5">
              <w:rPr>
                <w:rFonts w:hint="eastAsia"/>
                <w:sz w:val="24"/>
                <w:szCs w:val="21"/>
              </w:rPr>
              <w:t>试剂井：</w:t>
            </w:r>
            <w:r w:rsidRPr="00323AD5">
              <w:rPr>
                <w:rFonts w:hint="eastAsia"/>
                <w:sz w:val="24"/>
                <w:szCs w:val="21"/>
              </w:rPr>
              <w:t>5.5</w:t>
            </w:r>
            <w:r w:rsidRPr="00323AD5">
              <w:rPr>
                <w:rFonts w:hint="eastAsia"/>
                <w:sz w:val="24"/>
                <w:szCs w:val="21"/>
              </w:rPr>
              <w:t>º</w:t>
            </w:r>
            <w:r w:rsidRPr="00323AD5">
              <w:rPr>
                <w:rFonts w:hint="eastAsia"/>
                <w:sz w:val="24"/>
                <w:szCs w:val="21"/>
              </w:rPr>
              <w:t xml:space="preserve">C </w:t>
            </w:r>
            <w:r w:rsidRPr="00323AD5">
              <w:rPr>
                <w:rFonts w:hint="eastAsia"/>
                <w:sz w:val="24"/>
                <w:szCs w:val="21"/>
              </w:rPr>
              <w:t>±</w:t>
            </w:r>
            <w:r w:rsidRPr="00323AD5">
              <w:rPr>
                <w:rFonts w:hint="eastAsia"/>
                <w:sz w:val="24"/>
                <w:szCs w:val="21"/>
              </w:rPr>
              <w:t xml:space="preserve"> 1</w:t>
            </w:r>
            <w:r w:rsidRPr="00323AD5">
              <w:rPr>
                <w:rFonts w:hint="eastAsia"/>
                <w:sz w:val="24"/>
                <w:szCs w:val="21"/>
              </w:rPr>
              <w:t>º</w:t>
            </w:r>
            <w:r w:rsidRPr="00323AD5">
              <w:rPr>
                <w:rFonts w:hint="eastAsia"/>
                <w:sz w:val="24"/>
                <w:szCs w:val="21"/>
              </w:rPr>
              <w:t>C</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培养井：</w:t>
            </w:r>
            <w:r w:rsidRPr="00323AD5">
              <w:rPr>
                <w:rFonts w:hint="eastAsia"/>
                <w:sz w:val="24"/>
                <w:szCs w:val="21"/>
              </w:rPr>
              <w:t xml:space="preserve">15 </w:t>
            </w:r>
            <w:r w:rsidRPr="00323AD5">
              <w:rPr>
                <w:rFonts w:hint="eastAsia"/>
                <w:sz w:val="24"/>
                <w:szCs w:val="21"/>
              </w:rPr>
              <w:t>º</w:t>
            </w:r>
            <w:r w:rsidRPr="00323AD5">
              <w:rPr>
                <w:rFonts w:hint="eastAsia"/>
                <w:sz w:val="24"/>
                <w:szCs w:val="21"/>
              </w:rPr>
              <w:t xml:space="preserve">C </w:t>
            </w:r>
            <w:r w:rsidRPr="00323AD5">
              <w:rPr>
                <w:rFonts w:hint="eastAsia"/>
                <w:sz w:val="24"/>
                <w:szCs w:val="21"/>
              </w:rPr>
              <w:t>±</w:t>
            </w:r>
            <w:r w:rsidRPr="00323AD5">
              <w:rPr>
                <w:rFonts w:hint="eastAsia"/>
                <w:sz w:val="24"/>
                <w:szCs w:val="21"/>
              </w:rPr>
              <w:t xml:space="preserve"> 0.5 </w:t>
            </w:r>
            <w:r w:rsidRPr="00323AD5">
              <w:rPr>
                <w:rFonts w:hint="eastAsia"/>
                <w:sz w:val="24"/>
                <w:szCs w:val="21"/>
              </w:rPr>
              <w:t>º</w:t>
            </w:r>
            <w:r w:rsidRPr="00323AD5">
              <w:rPr>
                <w:rFonts w:hint="eastAsia"/>
                <w:sz w:val="24"/>
                <w:szCs w:val="21"/>
              </w:rPr>
              <w:t>C</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读取井：</w:t>
            </w:r>
            <w:r w:rsidRPr="00323AD5">
              <w:rPr>
                <w:rFonts w:hint="eastAsia"/>
                <w:sz w:val="24"/>
                <w:szCs w:val="21"/>
              </w:rPr>
              <w:t xml:space="preserve">15 </w:t>
            </w:r>
            <w:r w:rsidRPr="00323AD5">
              <w:rPr>
                <w:rFonts w:hint="eastAsia"/>
                <w:sz w:val="24"/>
                <w:szCs w:val="21"/>
              </w:rPr>
              <w:t>º</w:t>
            </w:r>
            <w:r w:rsidRPr="00323AD5">
              <w:rPr>
                <w:rFonts w:hint="eastAsia"/>
                <w:sz w:val="24"/>
                <w:szCs w:val="21"/>
              </w:rPr>
              <w:t xml:space="preserve">C </w:t>
            </w:r>
            <w:r w:rsidRPr="00323AD5">
              <w:rPr>
                <w:rFonts w:hint="eastAsia"/>
                <w:sz w:val="24"/>
                <w:szCs w:val="21"/>
              </w:rPr>
              <w:t>±</w:t>
            </w:r>
            <w:r w:rsidRPr="00323AD5">
              <w:rPr>
                <w:rFonts w:hint="eastAsia"/>
                <w:sz w:val="24"/>
                <w:szCs w:val="21"/>
              </w:rPr>
              <w:t xml:space="preserve"> 0.5 </w:t>
            </w:r>
            <w:r w:rsidRPr="00323AD5">
              <w:rPr>
                <w:rFonts w:hint="eastAsia"/>
                <w:sz w:val="24"/>
                <w:szCs w:val="21"/>
              </w:rPr>
              <w:t>º</w:t>
            </w:r>
            <w:r w:rsidRPr="00323AD5">
              <w:rPr>
                <w:rFonts w:hint="eastAsia"/>
                <w:sz w:val="24"/>
                <w:szCs w:val="21"/>
              </w:rPr>
              <w:t>C</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2.4</w:t>
            </w:r>
            <w:r w:rsidRPr="00323AD5">
              <w:rPr>
                <w:rFonts w:hint="eastAsia"/>
                <w:sz w:val="24"/>
                <w:szCs w:val="21"/>
              </w:rPr>
              <w:t>检测结果：以</w:t>
            </w:r>
            <w:r w:rsidRPr="00323AD5">
              <w:rPr>
                <w:rFonts w:hint="eastAsia"/>
                <w:sz w:val="24"/>
                <w:szCs w:val="21"/>
              </w:rPr>
              <w:t>EC</w:t>
            </w:r>
            <w:r w:rsidRPr="00323AD5">
              <w:rPr>
                <w:rFonts w:hint="eastAsia"/>
                <w:sz w:val="24"/>
                <w:szCs w:val="21"/>
              </w:rPr>
              <w:t>值（有效浓度）或抑制率百分比来表示</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2.5</w:t>
            </w:r>
            <w:r w:rsidRPr="00323AD5">
              <w:rPr>
                <w:rFonts w:hint="eastAsia"/>
                <w:sz w:val="24"/>
                <w:szCs w:val="21"/>
              </w:rPr>
              <w:t>质控测试模式：硫酸锌</w:t>
            </w:r>
            <w:r w:rsidRPr="00323AD5">
              <w:rPr>
                <w:rFonts w:hint="eastAsia"/>
                <w:sz w:val="24"/>
                <w:szCs w:val="21"/>
              </w:rPr>
              <w:t>/</w:t>
            </w:r>
            <w:r w:rsidRPr="00323AD5">
              <w:rPr>
                <w:rFonts w:hint="eastAsia"/>
                <w:sz w:val="24"/>
                <w:szCs w:val="21"/>
              </w:rPr>
              <w:t>苯酚可选</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 xml:space="preserve">2.6 </w:t>
            </w:r>
            <w:r w:rsidRPr="00323AD5">
              <w:rPr>
                <w:rFonts w:hint="eastAsia"/>
                <w:sz w:val="24"/>
                <w:szCs w:val="21"/>
              </w:rPr>
              <w:t>软件：预装应用软件，内置标准检测方法并提示分步检测步骤，支持包括</w:t>
            </w:r>
            <w:r w:rsidRPr="00323AD5">
              <w:rPr>
                <w:rFonts w:hint="eastAsia"/>
                <w:sz w:val="24"/>
                <w:szCs w:val="21"/>
              </w:rPr>
              <w:t xml:space="preserve"> GB 15441</w:t>
            </w:r>
            <w:r w:rsidRPr="00323AD5">
              <w:rPr>
                <w:rFonts w:hint="eastAsia"/>
                <w:sz w:val="24"/>
                <w:szCs w:val="21"/>
              </w:rPr>
              <w:t>等标准检测方法，用户也可自定义检测参数。</w:t>
            </w:r>
          </w:p>
          <w:p w:rsidR="00323AD5" w:rsidRPr="00323AD5" w:rsidRDefault="00323AD5" w:rsidP="00323AD5">
            <w:pPr>
              <w:ind w:firstLineChars="190" w:firstLine="456"/>
              <w:jc w:val="left"/>
              <w:rPr>
                <w:sz w:val="24"/>
                <w:szCs w:val="21"/>
              </w:rPr>
            </w:pPr>
            <w:r w:rsidRPr="00323AD5">
              <w:rPr>
                <w:rFonts w:hint="eastAsia"/>
                <w:sz w:val="24"/>
                <w:szCs w:val="21"/>
              </w:rPr>
              <w:lastRenderedPageBreak/>
              <w:t>2.7</w:t>
            </w:r>
            <w:r w:rsidRPr="00323AD5">
              <w:rPr>
                <w:rFonts w:hint="eastAsia"/>
                <w:sz w:val="24"/>
                <w:szCs w:val="21"/>
              </w:rPr>
              <w:t>通过</w:t>
            </w:r>
            <w:r w:rsidRPr="00323AD5">
              <w:rPr>
                <w:rFonts w:hint="eastAsia"/>
                <w:sz w:val="24"/>
                <w:szCs w:val="21"/>
              </w:rPr>
              <w:t xml:space="preserve">ISO 13485 </w:t>
            </w:r>
            <w:r w:rsidRPr="00323AD5">
              <w:rPr>
                <w:rFonts w:hint="eastAsia"/>
                <w:sz w:val="24"/>
                <w:szCs w:val="21"/>
              </w:rPr>
              <w:t>质量认证</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2.8</w:t>
            </w:r>
            <w:r w:rsidRPr="00323AD5">
              <w:rPr>
                <w:rFonts w:hint="eastAsia"/>
                <w:sz w:val="24"/>
                <w:szCs w:val="21"/>
              </w:rPr>
              <w:t>防护等级：</w:t>
            </w:r>
            <w:r w:rsidRPr="00323AD5">
              <w:rPr>
                <w:rFonts w:hint="eastAsia"/>
                <w:sz w:val="24"/>
                <w:szCs w:val="21"/>
              </w:rPr>
              <w:t>IEC 60529: IPX-O</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2.9</w:t>
            </w:r>
            <w:r w:rsidRPr="00323AD5">
              <w:rPr>
                <w:rFonts w:hint="eastAsia"/>
                <w:sz w:val="24"/>
                <w:szCs w:val="21"/>
              </w:rPr>
              <w:t>数据可连接至</w:t>
            </w:r>
            <w:r w:rsidRPr="00323AD5">
              <w:rPr>
                <w:rFonts w:hint="eastAsia"/>
                <w:sz w:val="24"/>
                <w:szCs w:val="21"/>
              </w:rPr>
              <w:t>LIMS</w:t>
            </w:r>
            <w:r w:rsidRPr="00323AD5">
              <w:rPr>
                <w:rFonts w:hint="eastAsia"/>
                <w:sz w:val="24"/>
                <w:szCs w:val="21"/>
              </w:rPr>
              <w:t>系统，也可无缝衔接无人实验室。</w:t>
            </w:r>
          </w:p>
          <w:p w:rsidR="00323AD5" w:rsidRPr="00323AD5" w:rsidRDefault="00323AD5" w:rsidP="00323AD5">
            <w:pPr>
              <w:ind w:firstLineChars="190" w:firstLine="456"/>
              <w:jc w:val="left"/>
              <w:rPr>
                <w:sz w:val="24"/>
                <w:szCs w:val="21"/>
              </w:rPr>
            </w:pPr>
            <w:r w:rsidRPr="00323AD5">
              <w:rPr>
                <w:rFonts w:hint="eastAsia"/>
                <w:sz w:val="24"/>
                <w:szCs w:val="21"/>
              </w:rPr>
              <w:t>3</w:t>
            </w:r>
            <w:r w:rsidRPr="00323AD5">
              <w:rPr>
                <w:rFonts w:hint="eastAsia"/>
                <w:sz w:val="24"/>
                <w:szCs w:val="21"/>
              </w:rPr>
              <w:t>、配置清单：</w:t>
            </w:r>
          </w:p>
          <w:p w:rsidR="00323AD5" w:rsidRPr="00323AD5" w:rsidRDefault="00323AD5" w:rsidP="00323AD5">
            <w:pPr>
              <w:ind w:firstLineChars="190" w:firstLine="456"/>
              <w:jc w:val="left"/>
              <w:rPr>
                <w:sz w:val="24"/>
                <w:szCs w:val="21"/>
              </w:rPr>
            </w:pPr>
            <w:r w:rsidRPr="00323AD5">
              <w:rPr>
                <w:rFonts w:hint="eastAsia"/>
                <w:sz w:val="24"/>
                <w:szCs w:val="21"/>
              </w:rPr>
              <w:t xml:space="preserve">3.1 </w:t>
            </w:r>
            <w:r w:rsidRPr="00323AD5">
              <w:rPr>
                <w:rFonts w:hint="eastAsia"/>
                <w:sz w:val="24"/>
                <w:szCs w:val="21"/>
              </w:rPr>
              <w:t>主机一台（含彩色触屏）</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 xml:space="preserve">3.2 </w:t>
            </w:r>
            <w:r w:rsidRPr="00323AD5">
              <w:rPr>
                <w:rFonts w:hint="eastAsia"/>
                <w:sz w:val="24"/>
                <w:szCs w:val="21"/>
              </w:rPr>
              <w:t>标准备品备件</w:t>
            </w:r>
            <w:r w:rsidRPr="00323AD5">
              <w:rPr>
                <w:rFonts w:hint="eastAsia"/>
                <w:sz w:val="24"/>
                <w:szCs w:val="21"/>
              </w:rPr>
              <w:t>1</w:t>
            </w:r>
            <w:r w:rsidRPr="00323AD5">
              <w:rPr>
                <w:rFonts w:hint="eastAsia"/>
                <w:sz w:val="24"/>
                <w:szCs w:val="21"/>
              </w:rPr>
              <w:t>箱（包括</w:t>
            </w:r>
            <w:r w:rsidRPr="00323AD5">
              <w:rPr>
                <w:rFonts w:hint="eastAsia"/>
                <w:sz w:val="24"/>
                <w:szCs w:val="21"/>
              </w:rPr>
              <w:t>200</w:t>
            </w:r>
            <w:r w:rsidRPr="00323AD5">
              <w:rPr>
                <w:rFonts w:hint="eastAsia"/>
                <w:sz w:val="24"/>
                <w:szCs w:val="21"/>
              </w:rPr>
              <w:t>个样品管、仪器维护所需专用工具箱等）</w:t>
            </w:r>
            <w:r>
              <w:rPr>
                <w:rFonts w:hint="eastAsia"/>
                <w:sz w:val="24"/>
                <w:szCs w:val="21"/>
              </w:rPr>
              <w:t>。</w:t>
            </w:r>
          </w:p>
          <w:p w:rsidR="00323AD5" w:rsidRPr="00323AD5" w:rsidRDefault="00323AD5" w:rsidP="00323AD5">
            <w:pPr>
              <w:ind w:firstLineChars="190" w:firstLine="456"/>
              <w:jc w:val="left"/>
              <w:rPr>
                <w:sz w:val="24"/>
                <w:szCs w:val="21"/>
              </w:rPr>
            </w:pPr>
            <w:r w:rsidRPr="00323AD5">
              <w:rPr>
                <w:rFonts w:hint="eastAsia"/>
                <w:sz w:val="24"/>
                <w:szCs w:val="21"/>
              </w:rPr>
              <w:t xml:space="preserve">3.3 </w:t>
            </w:r>
            <w:r w:rsidRPr="00323AD5">
              <w:rPr>
                <w:rFonts w:hint="eastAsia"/>
                <w:sz w:val="24"/>
                <w:szCs w:val="21"/>
              </w:rPr>
              <w:t>费氏弧菌</w:t>
            </w:r>
            <w:r w:rsidRPr="00323AD5">
              <w:rPr>
                <w:rFonts w:hint="eastAsia"/>
                <w:sz w:val="24"/>
                <w:szCs w:val="21"/>
              </w:rPr>
              <w:t>5</w:t>
            </w:r>
            <w:r w:rsidRPr="00323AD5">
              <w:rPr>
                <w:rFonts w:hint="eastAsia"/>
                <w:sz w:val="24"/>
                <w:szCs w:val="21"/>
              </w:rPr>
              <w:t>支、稀释液</w:t>
            </w:r>
            <w:r w:rsidRPr="00323AD5">
              <w:rPr>
                <w:rFonts w:hint="eastAsia"/>
                <w:sz w:val="24"/>
                <w:szCs w:val="21"/>
              </w:rPr>
              <w:t>2</w:t>
            </w:r>
            <w:r w:rsidRPr="00323AD5">
              <w:rPr>
                <w:rFonts w:hint="eastAsia"/>
                <w:sz w:val="24"/>
                <w:szCs w:val="21"/>
              </w:rPr>
              <w:t>瓶、补充液</w:t>
            </w:r>
            <w:r w:rsidRPr="00323AD5">
              <w:rPr>
                <w:rFonts w:hint="eastAsia"/>
                <w:sz w:val="24"/>
                <w:szCs w:val="21"/>
              </w:rPr>
              <w:t>2</w:t>
            </w:r>
            <w:r w:rsidRPr="00323AD5">
              <w:rPr>
                <w:rFonts w:hint="eastAsia"/>
                <w:sz w:val="24"/>
                <w:szCs w:val="21"/>
              </w:rPr>
              <w:t>瓶、渗透调节液</w:t>
            </w:r>
            <w:r w:rsidRPr="00323AD5">
              <w:rPr>
                <w:rFonts w:hint="eastAsia"/>
                <w:sz w:val="24"/>
                <w:szCs w:val="21"/>
              </w:rPr>
              <w:t>2</w:t>
            </w:r>
            <w:r w:rsidRPr="00323AD5">
              <w:rPr>
                <w:rFonts w:hint="eastAsia"/>
                <w:sz w:val="24"/>
                <w:szCs w:val="21"/>
              </w:rPr>
              <w:t>瓶。</w:t>
            </w:r>
          </w:p>
          <w:p w:rsidR="00323AD5" w:rsidRPr="00323AD5" w:rsidRDefault="00323AD5" w:rsidP="00323AD5">
            <w:pPr>
              <w:ind w:firstLineChars="190" w:firstLine="456"/>
              <w:jc w:val="left"/>
              <w:rPr>
                <w:sz w:val="24"/>
                <w:szCs w:val="21"/>
              </w:rPr>
            </w:pPr>
            <w:r w:rsidRPr="00323AD5">
              <w:rPr>
                <w:rFonts w:hint="eastAsia"/>
                <w:sz w:val="24"/>
                <w:szCs w:val="21"/>
              </w:rPr>
              <w:t xml:space="preserve">3.4 </w:t>
            </w:r>
            <w:r w:rsidRPr="00323AD5">
              <w:rPr>
                <w:rFonts w:hint="eastAsia"/>
                <w:sz w:val="24"/>
                <w:szCs w:val="21"/>
              </w:rPr>
              <w:t>数据处理系统</w:t>
            </w:r>
            <w:r w:rsidRPr="00323AD5">
              <w:rPr>
                <w:rFonts w:hint="eastAsia"/>
                <w:sz w:val="24"/>
                <w:szCs w:val="21"/>
              </w:rPr>
              <w:t>1</w:t>
            </w:r>
            <w:r w:rsidRPr="00323AD5">
              <w:rPr>
                <w:rFonts w:hint="eastAsia"/>
                <w:sz w:val="24"/>
                <w:szCs w:val="21"/>
              </w:rPr>
              <w:t>套：可根据需要进行升级；支持</w:t>
            </w:r>
            <w:r w:rsidRPr="00323AD5">
              <w:rPr>
                <w:rFonts w:hint="eastAsia"/>
                <w:sz w:val="24"/>
                <w:szCs w:val="21"/>
              </w:rPr>
              <w:t>win7</w:t>
            </w:r>
            <w:r w:rsidRPr="00323AD5">
              <w:rPr>
                <w:rFonts w:hint="eastAsia"/>
                <w:sz w:val="24"/>
                <w:szCs w:val="21"/>
              </w:rPr>
              <w:t>及以上操作系统；显示器尺寸≥</w:t>
            </w:r>
            <w:r w:rsidRPr="00323AD5">
              <w:rPr>
                <w:rFonts w:hint="eastAsia"/>
                <w:sz w:val="24"/>
                <w:szCs w:val="21"/>
              </w:rPr>
              <w:t>23</w:t>
            </w:r>
            <w:r w:rsidRPr="00323AD5">
              <w:rPr>
                <w:rFonts w:hint="eastAsia"/>
                <w:sz w:val="24"/>
                <w:szCs w:val="21"/>
              </w:rPr>
              <w:t>英寸，屏幕分辨率≥</w:t>
            </w:r>
            <w:r w:rsidRPr="00323AD5">
              <w:rPr>
                <w:rFonts w:hint="eastAsia"/>
                <w:sz w:val="24"/>
                <w:szCs w:val="21"/>
              </w:rPr>
              <w:t>1080p</w:t>
            </w:r>
            <w:r w:rsidRPr="00323AD5">
              <w:rPr>
                <w:rFonts w:hint="eastAsia"/>
                <w:sz w:val="24"/>
                <w:szCs w:val="21"/>
              </w:rPr>
              <w:t>。</w:t>
            </w:r>
          </w:p>
          <w:p w:rsidR="00767F6E" w:rsidRPr="00E56F76" w:rsidRDefault="00323AD5" w:rsidP="00323AD5">
            <w:pPr>
              <w:ind w:firstLineChars="190" w:firstLine="456"/>
              <w:jc w:val="left"/>
              <w:rPr>
                <w:sz w:val="24"/>
                <w:szCs w:val="21"/>
              </w:rPr>
            </w:pPr>
            <w:r w:rsidRPr="00323AD5">
              <w:rPr>
                <w:rFonts w:hint="eastAsia"/>
                <w:sz w:val="24"/>
                <w:szCs w:val="21"/>
              </w:rPr>
              <w:t>3.5</w:t>
            </w:r>
            <w:r w:rsidR="003C5A4E" w:rsidRPr="003C5A4E">
              <w:rPr>
                <w:rFonts w:hint="eastAsia"/>
                <w:sz w:val="24"/>
                <w:szCs w:val="21"/>
              </w:rPr>
              <w:t>输出设备</w:t>
            </w:r>
            <w:r w:rsidRPr="00323AD5">
              <w:rPr>
                <w:rFonts w:hint="eastAsia"/>
                <w:sz w:val="24"/>
                <w:szCs w:val="21"/>
              </w:rPr>
              <w:t>1</w:t>
            </w:r>
            <w:r w:rsidRPr="00323AD5">
              <w:rPr>
                <w:rFonts w:hint="eastAsia"/>
                <w:sz w:val="24"/>
                <w:szCs w:val="21"/>
              </w:rPr>
              <w:t>台，具备自动双面打印和扫描功能</w:t>
            </w:r>
            <w:r>
              <w:rPr>
                <w:rFonts w:hint="eastAsia"/>
                <w:sz w:val="24"/>
                <w:szCs w:val="21"/>
              </w:rPr>
              <w:t>。</w:t>
            </w:r>
          </w:p>
        </w:tc>
      </w:tr>
    </w:tbl>
    <w:p w:rsidR="00F73252" w:rsidRPr="00E613A7" w:rsidRDefault="00F73252" w:rsidP="002A1FBA">
      <w:pPr>
        <w:spacing w:line="360" w:lineRule="auto"/>
        <w:ind w:firstLineChars="200" w:firstLine="480"/>
        <w:outlineLvl w:val="0"/>
        <w:rPr>
          <w:sz w:val="24"/>
        </w:rPr>
      </w:pPr>
      <w:r w:rsidRPr="00E613A7">
        <w:rPr>
          <w:rFonts w:hint="eastAsia"/>
          <w:sz w:val="24"/>
        </w:rPr>
        <w:lastRenderedPageBreak/>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lastRenderedPageBreak/>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3C5A4E"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w:t>
      </w:r>
      <w:r w:rsidRPr="003C5A4E">
        <w:rPr>
          <w:rFonts w:hint="eastAsia"/>
          <w:sz w:val="24"/>
        </w:rPr>
        <w:t>投产品</w:t>
      </w:r>
      <w:r w:rsidR="00041E84" w:rsidRPr="003C5A4E">
        <w:rPr>
          <w:rFonts w:hint="eastAsia"/>
          <w:sz w:val="24"/>
        </w:rPr>
        <w:t>3</w:t>
      </w:r>
      <w:r w:rsidRPr="003C5A4E">
        <w:rPr>
          <w:rFonts w:hint="eastAsia"/>
          <w:sz w:val="24"/>
        </w:rPr>
        <w:t>年的免费上门保修，终身维修。</w:t>
      </w:r>
      <w:r w:rsidR="00041E84" w:rsidRPr="003C5A4E">
        <w:rPr>
          <w:rFonts w:hint="eastAsia"/>
          <w:sz w:val="24"/>
        </w:rPr>
        <w:t>确保所提供所有产品均为原厂生产，并能及时为用户提供备品备件，及时提供维修服务。</w:t>
      </w:r>
    </w:p>
    <w:p w:rsidR="00F73252" w:rsidRPr="003C5A4E" w:rsidRDefault="00F73252" w:rsidP="002A1FBA">
      <w:pPr>
        <w:spacing w:line="360" w:lineRule="auto"/>
        <w:ind w:firstLineChars="200" w:firstLine="480"/>
        <w:outlineLvl w:val="0"/>
        <w:rPr>
          <w:sz w:val="24"/>
        </w:rPr>
      </w:pPr>
      <w:r w:rsidRPr="003C5A4E">
        <w:rPr>
          <w:rFonts w:hint="eastAsia"/>
          <w:sz w:val="24"/>
        </w:rPr>
        <w:t xml:space="preserve">2. </w:t>
      </w:r>
      <w:r w:rsidRPr="003C5A4E">
        <w:rPr>
          <w:rFonts w:hint="eastAsia"/>
          <w:sz w:val="24"/>
        </w:rPr>
        <w:t>保修期内免费更换零配件，</w:t>
      </w:r>
      <w:r w:rsidR="00041E84" w:rsidRPr="003C5A4E">
        <w:rPr>
          <w:rFonts w:hint="eastAsia"/>
          <w:sz w:val="24"/>
        </w:rPr>
        <w:t>提供包括热线电话支持、现场维护维修、备品备件支持等多种方式在内的技术支持与服务。</w:t>
      </w:r>
      <w:r w:rsidRPr="003C5A4E">
        <w:rPr>
          <w:rFonts w:hint="eastAsia"/>
          <w:sz w:val="24"/>
        </w:rPr>
        <w:t>7</w:t>
      </w:r>
      <w:r w:rsidRPr="003C5A4E">
        <w:rPr>
          <w:rFonts w:hint="eastAsia"/>
          <w:sz w:val="24"/>
        </w:rPr>
        <w:t>×</w:t>
      </w:r>
      <w:r w:rsidRPr="003C5A4E">
        <w:rPr>
          <w:rFonts w:hint="eastAsia"/>
          <w:sz w:val="24"/>
        </w:rPr>
        <w:t>24</w:t>
      </w:r>
      <w:r w:rsidRPr="003C5A4E">
        <w:rPr>
          <w:rFonts w:hint="eastAsia"/>
          <w:sz w:val="24"/>
        </w:rPr>
        <w:t>小时技术响应，</w:t>
      </w:r>
      <w:r w:rsidR="00041E84" w:rsidRPr="003C5A4E">
        <w:rPr>
          <w:rFonts w:hint="eastAsia"/>
          <w:sz w:val="24"/>
        </w:rPr>
        <w:t>电话技术支持无效时，</w:t>
      </w:r>
      <w:r w:rsidR="00041E84" w:rsidRPr="003C5A4E">
        <w:rPr>
          <w:rFonts w:hint="eastAsia"/>
          <w:sz w:val="24"/>
        </w:rPr>
        <w:t>72</w:t>
      </w:r>
      <w:r w:rsidRPr="003C5A4E">
        <w:rPr>
          <w:rFonts w:hint="eastAsia"/>
          <w:sz w:val="24"/>
        </w:rPr>
        <w:t>小时内维修工程师到达维修现场。保修期自验收合格之日起计算。</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4. </w:t>
      </w:r>
      <w:r w:rsidRPr="002C3241">
        <w:rPr>
          <w:rFonts w:hint="eastAsia"/>
          <w:sz w:val="24"/>
        </w:rPr>
        <w:t>提供原厂标准的易耗品、消耗材料价格清单及折扣率，保修期后设备维修的价格清单及折扣率。</w:t>
      </w:r>
    </w:p>
    <w:p w:rsidR="00F73252" w:rsidRPr="003C5A4E" w:rsidRDefault="00F73252" w:rsidP="002A1FBA">
      <w:pPr>
        <w:spacing w:line="360" w:lineRule="auto"/>
        <w:ind w:firstLineChars="200" w:firstLine="480"/>
        <w:outlineLvl w:val="0"/>
        <w:rPr>
          <w:sz w:val="24"/>
        </w:rPr>
      </w:pPr>
      <w:r w:rsidRPr="003C5A4E">
        <w:rPr>
          <w:rFonts w:hint="eastAsia"/>
          <w:sz w:val="24"/>
        </w:rPr>
        <w:t xml:space="preserve">5. </w:t>
      </w:r>
      <w:r w:rsidR="00041E84" w:rsidRPr="003C5A4E">
        <w:rPr>
          <w:rFonts w:hint="eastAsia"/>
          <w:sz w:val="24"/>
        </w:rPr>
        <w:t>设备生产厂家工程师负责安装、培训以及售后服务。设备安装</w:t>
      </w:r>
      <w:proofErr w:type="gramStart"/>
      <w:r w:rsidR="00041E84" w:rsidRPr="003C5A4E">
        <w:rPr>
          <w:rFonts w:hint="eastAsia"/>
          <w:sz w:val="24"/>
        </w:rPr>
        <w:t>前设备</w:t>
      </w:r>
      <w:proofErr w:type="gramEnd"/>
      <w:r w:rsidR="00041E84" w:rsidRPr="003C5A4E">
        <w:rPr>
          <w:rFonts w:hint="eastAsia"/>
          <w:sz w:val="24"/>
        </w:rPr>
        <w:t>生产厂家工程师须与用户实验室相关人员指导确认安装准备工作。设备到达安装地点后，生产厂家在接到用户通知</w:t>
      </w:r>
      <w:r w:rsidR="00041E84" w:rsidRPr="003C5A4E">
        <w:rPr>
          <w:rFonts w:hint="eastAsia"/>
          <w:sz w:val="24"/>
        </w:rPr>
        <w:t>3</w:t>
      </w:r>
      <w:r w:rsidR="00041E84" w:rsidRPr="003C5A4E">
        <w:rPr>
          <w:rFonts w:hint="eastAsia"/>
          <w:sz w:val="24"/>
        </w:rPr>
        <w:t>天内执行免费安装调试直至达到验收指标。</w:t>
      </w:r>
    </w:p>
    <w:p w:rsidR="00F73252" w:rsidRPr="003C5A4E" w:rsidRDefault="00F73252" w:rsidP="002A1FBA">
      <w:pPr>
        <w:autoSpaceDE w:val="0"/>
        <w:autoSpaceDN w:val="0"/>
        <w:adjustRightInd w:val="0"/>
        <w:spacing w:line="360" w:lineRule="auto"/>
        <w:ind w:firstLineChars="200" w:firstLine="480"/>
        <w:rPr>
          <w:sz w:val="24"/>
        </w:rPr>
      </w:pPr>
      <w:r w:rsidRPr="003C5A4E">
        <w:rPr>
          <w:rFonts w:hint="eastAsia"/>
          <w:sz w:val="24"/>
          <w:szCs w:val="24"/>
        </w:rPr>
        <w:t>★</w:t>
      </w:r>
      <w:r w:rsidRPr="003C5A4E">
        <w:rPr>
          <w:rFonts w:hint="eastAsia"/>
          <w:sz w:val="24"/>
        </w:rPr>
        <w:t>（三）交货要求</w:t>
      </w:r>
    </w:p>
    <w:p w:rsidR="00F73252" w:rsidRPr="003C5A4E" w:rsidRDefault="00F73252" w:rsidP="002A1FBA">
      <w:pPr>
        <w:autoSpaceDE w:val="0"/>
        <w:autoSpaceDN w:val="0"/>
        <w:adjustRightInd w:val="0"/>
        <w:spacing w:line="360" w:lineRule="auto"/>
        <w:ind w:firstLineChars="200" w:firstLine="480"/>
        <w:rPr>
          <w:sz w:val="24"/>
        </w:rPr>
      </w:pPr>
      <w:r w:rsidRPr="003C5A4E">
        <w:rPr>
          <w:rFonts w:hint="eastAsia"/>
          <w:sz w:val="24"/>
        </w:rPr>
        <w:t xml:space="preserve">1. </w:t>
      </w:r>
      <w:r w:rsidRPr="003C5A4E">
        <w:rPr>
          <w:rFonts w:hint="eastAsia"/>
          <w:sz w:val="24"/>
        </w:rPr>
        <w:t>交货期：</w:t>
      </w:r>
    </w:p>
    <w:p w:rsidR="00F73252" w:rsidRPr="003C5A4E" w:rsidRDefault="00F73252" w:rsidP="002A1FBA">
      <w:pPr>
        <w:autoSpaceDE w:val="0"/>
        <w:autoSpaceDN w:val="0"/>
        <w:adjustRightInd w:val="0"/>
        <w:spacing w:line="360" w:lineRule="auto"/>
        <w:ind w:firstLineChars="200" w:firstLine="480"/>
        <w:rPr>
          <w:sz w:val="24"/>
        </w:rPr>
      </w:pPr>
      <w:r w:rsidRPr="003C5A4E">
        <w:rPr>
          <w:rFonts w:hint="eastAsia"/>
          <w:sz w:val="24"/>
        </w:rPr>
        <w:t>货到时间：签订合同之日起</w:t>
      </w:r>
      <w:r w:rsidR="003C5A4E">
        <w:rPr>
          <w:rFonts w:hint="eastAsia"/>
          <w:sz w:val="24"/>
        </w:rPr>
        <w:t>4</w:t>
      </w:r>
      <w:r w:rsidRPr="003C5A4E">
        <w:rPr>
          <w:rFonts w:hint="eastAsia"/>
          <w:sz w:val="24"/>
        </w:rPr>
        <w:t>0</w:t>
      </w:r>
      <w:r w:rsidRPr="003C5A4E">
        <w:rPr>
          <w:rFonts w:hint="eastAsia"/>
          <w:sz w:val="24"/>
        </w:rPr>
        <w:t>日内（特殊情况以合同为准）。</w:t>
      </w:r>
    </w:p>
    <w:p w:rsidR="00F73252" w:rsidRPr="003C5A4E" w:rsidRDefault="00F73252" w:rsidP="002A1FBA">
      <w:pPr>
        <w:autoSpaceDE w:val="0"/>
        <w:autoSpaceDN w:val="0"/>
        <w:adjustRightInd w:val="0"/>
        <w:spacing w:line="360" w:lineRule="auto"/>
        <w:ind w:firstLineChars="200" w:firstLine="480"/>
        <w:rPr>
          <w:sz w:val="24"/>
        </w:rPr>
      </w:pPr>
      <w:r w:rsidRPr="003C5A4E">
        <w:rPr>
          <w:rFonts w:hint="eastAsia"/>
          <w:sz w:val="24"/>
        </w:rPr>
        <w:t>安装完成：货到之日起</w:t>
      </w:r>
      <w:r w:rsidR="00041E84" w:rsidRPr="003C5A4E">
        <w:rPr>
          <w:rFonts w:hint="eastAsia"/>
          <w:sz w:val="24"/>
        </w:rPr>
        <w:t>3</w:t>
      </w:r>
      <w:r w:rsidRPr="003C5A4E">
        <w:rPr>
          <w:rFonts w:hint="eastAsia"/>
          <w:sz w:val="24"/>
        </w:rPr>
        <w:t>日内（特殊情况以合同为准）。</w:t>
      </w:r>
    </w:p>
    <w:p w:rsidR="00F73252" w:rsidRPr="003C5A4E" w:rsidRDefault="00F73252" w:rsidP="002A1FBA">
      <w:pPr>
        <w:autoSpaceDE w:val="0"/>
        <w:autoSpaceDN w:val="0"/>
        <w:adjustRightInd w:val="0"/>
        <w:spacing w:line="360" w:lineRule="auto"/>
        <w:ind w:firstLineChars="200" w:firstLine="480"/>
        <w:rPr>
          <w:sz w:val="24"/>
        </w:rPr>
      </w:pPr>
      <w:r w:rsidRPr="003C5A4E">
        <w:rPr>
          <w:rFonts w:hint="eastAsia"/>
          <w:sz w:val="24"/>
        </w:rPr>
        <w:t xml:space="preserve">2. </w:t>
      </w:r>
      <w:r w:rsidRPr="003C5A4E">
        <w:rPr>
          <w:rFonts w:hint="eastAsia"/>
          <w:sz w:val="24"/>
        </w:rPr>
        <w:t>交货地点：</w:t>
      </w:r>
      <w:r w:rsidR="0096055C" w:rsidRPr="003C5A4E">
        <w:rPr>
          <w:rFonts w:hint="eastAsia"/>
          <w:sz w:val="24"/>
        </w:rPr>
        <w:t>天津市</w:t>
      </w:r>
      <w:proofErr w:type="gramStart"/>
      <w:r w:rsidR="0096055C" w:rsidRPr="003C5A4E">
        <w:rPr>
          <w:rFonts w:hint="eastAsia"/>
          <w:sz w:val="24"/>
        </w:rPr>
        <w:t>南开区复康</w:t>
      </w:r>
      <w:proofErr w:type="gramEnd"/>
      <w:r w:rsidR="0096055C" w:rsidRPr="003C5A4E">
        <w:rPr>
          <w:rFonts w:hint="eastAsia"/>
          <w:sz w:val="24"/>
        </w:rPr>
        <w:t>路</w:t>
      </w:r>
      <w:r w:rsidR="0096055C" w:rsidRPr="003C5A4E">
        <w:rPr>
          <w:rFonts w:hint="eastAsia"/>
          <w:sz w:val="24"/>
        </w:rPr>
        <w:t>19</w:t>
      </w:r>
      <w:r w:rsidR="0096055C" w:rsidRPr="003C5A4E">
        <w:rPr>
          <w:rFonts w:hint="eastAsia"/>
          <w:sz w:val="24"/>
        </w:rPr>
        <w:t>号</w:t>
      </w:r>
      <w:r w:rsidRPr="003C5A4E">
        <w:rPr>
          <w:rFonts w:hint="eastAsia"/>
          <w:sz w:val="24"/>
        </w:rPr>
        <w:t>（特殊情况以合同为准）。</w:t>
      </w:r>
    </w:p>
    <w:p w:rsidR="00F73252" w:rsidRPr="003C5A4E" w:rsidRDefault="00F73252" w:rsidP="002A1FBA">
      <w:pPr>
        <w:autoSpaceDE w:val="0"/>
        <w:autoSpaceDN w:val="0"/>
        <w:adjustRightInd w:val="0"/>
        <w:spacing w:line="360" w:lineRule="auto"/>
        <w:ind w:firstLineChars="200" w:firstLine="480"/>
        <w:rPr>
          <w:sz w:val="24"/>
        </w:rPr>
      </w:pPr>
      <w:r w:rsidRPr="003C5A4E">
        <w:rPr>
          <w:rFonts w:hint="eastAsia"/>
          <w:sz w:val="24"/>
        </w:rPr>
        <w:t xml:space="preserve">3. </w:t>
      </w:r>
      <w:r w:rsidRPr="003C5A4E">
        <w:rPr>
          <w:rFonts w:hint="eastAsia"/>
          <w:sz w:val="24"/>
        </w:rPr>
        <w:t>提供制造商完整的随机资料，包括完整的使用和维修手册等。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F73252" w:rsidRPr="003C5A4E" w:rsidRDefault="00F73252" w:rsidP="002A1FBA">
      <w:pPr>
        <w:autoSpaceDE w:val="0"/>
        <w:autoSpaceDN w:val="0"/>
        <w:adjustRightInd w:val="0"/>
        <w:spacing w:line="360" w:lineRule="auto"/>
        <w:ind w:firstLineChars="200" w:firstLine="480"/>
        <w:rPr>
          <w:sz w:val="24"/>
        </w:rPr>
      </w:pPr>
      <w:r w:rsidRPr="003C5A4E">
        <w:rPr>
          <w:rFonts w:hint="eastAsia"/>
          <w:sz w:val="24"/>
        </w:rPr>
        <w:t>签订合同后</w:t>
      </w:r>
      <w:r w:rsidR="003C5A4E" w:rsidRPr="003C5A4E">
        <w:rPr>
          <w:rFonts w:hint="eastAsia"/>
          <w:sz w:val="24"/>
        </w:rPr>
        <w:t>20</w:t>
      </w:r>
      <w:r w:rsidRPr="003C5A4E">
        <w:rPr>
          <w:rFonts w:hint="eastAsia"/>
          <w:sz w:val="24"/>
        </w:rPr>
        <w:t>个工作日内预付合同总额的</w:t>
      </w:r>
      <w:r w:rsidR="003C5A4E" w:rsidRPr="003C5A4E">
        <w:rPr>
          <w:rFonts w:hint="eastAsia"/>
          <w:sz w:val="24"/>
        </w:rPr>
        <w:t>5</w:t>
      </w:r>
      <w:r w:rsidRPr="003C5A4E">
        <w:rPr>
          <w:rFonts w:hint="eastAsia"/>
          <w:sz w:val="24"/>
        </w:rPr>
        <w:t>0%</w:t>
      </w:r>
      <w:r w:rsidRPr="003C5A4E">
        <w:rPr>
          <w:rFonts w:hint="eastAsia"/>
          <w:sz w:val="24"/>
        </w:rPr>
        <w:t>，货到现场安装、调试完毕，所有设备使用无质量问题，验收合格后</w:t>
      </w:r>
      <w:r w:rsidR="003C5A4E" w:rsidRPr="003C5A4E">
        <w:rPr>
          <w:rFonts w:hint="eastAsia"/>
          <w:sz w:val="24"/>
        </w:rPr>
        <w:t>20</w:t>
      </w:r>
      <w:r w:rsidRPr="003C5A4E">
        <w:rPr>
          <w:rFonts w:hint="eastAsia"/>
          <w:sz w:val="24"/>
        </w:rPr>
        <w:t>个工作日内支付合同总额的</w:t>
      </w:r>
      <w:r w:rsidR="003C5A4E" w:rsidRPr="003C5A4E">
        <w:rPr>
          <w:rFonts w:hint="eastAsia"/>
          <w:sz w:val="24"/>
        </w:rPr>
        <w:t>5</w:t>
      </w:r>
      <w:r w:rsidRPr="003C5A4E">
        <w:rPr>
          <w:rFonts w:hint="eastAsia"/>
          <w:sz w:val="24"/>
        </w:rPr>
        <w:t>0%</w:t>
      </w:r>
      <w:r w:rsidRPr="003C5A4E">
        <w:rPr>
          <w:rFonts w:hint="eastAsia"/>
          <w:sz w:val="24"/>
        </w:rPr>
        <w:t>（特殊</w:t>
      </w:r>
      <w:r w:rsidRPr="003C5A4E">
        <w:rPr>
          <w:rFonts w:hint="eastAsia"/>
          <w:sz w:val="24"/>
        </w:rPr>
        <w:lastRenderedPageBreak/>
        <w:t>情况以合同为准）。</w:t>
      </w:r>
    </w:p>
    <w:p w:rsidR="00F73252" w:rsidRPr="003C5A4E" w:rsidRDefault="00F73252" w:rsidP="002A1FBA">
      <w:pPr>
        <w:autoSpaceDE w:val="0"/>
        <w:autoSpaceDN w:val="0"/>
        <w:adjustRightInd w:val="0"/>
        <w:spacing w:line="360" w:lineRule="auto"/>
        <w:ind w:firstLineChars="200" w:firstLine="480"/>
        <w:rPr>
          <w:sz w:val="24"/>
        </w:rPr>
      </w:pPr>
      <w:r w:rsidRPr="003C5A4E">
        <w:rPr>
          <w:rFonts w:hint="eastAsia"/>
          <w:sz w:val="24"/>
          <w:szCs w:val="24"/>
        </w:rPr>
        <w:t>★</w:t>
      </w:r>
      <w:r w:rsidRPr="003C5A4E">
        <w:rPr>
          <w:rFonts w:hint="eastAsia"/>
          <w:sz w:val="24"/>
        </w:rPr>
        <w:t>（五）投标保证金和履约保证金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3C5A4E">
        <w:rPr>
          <w:rFonts w:hint="eastAsia"/>
          <w:sz w:val="24"/>
        </w:rPr>
        <w:t>本项目不收取投标保证金和</w:t>
      </w:r>
      <w:r w:rsidRPr="0080752E">
        <w:rPr>
          <w:rFonts w:hint="eastAsia"/>
          <w:color w:val="000000"/>
          <w:sz w:val="24"/>
        </w:rPr>
        <w:t>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Pr="00771DDB"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CB0D39" w:rsidTr="009C7AEA">
        <w:trPr>
          <w:jc w:val="center"/>
        </w:trPr>
        <w:tc>
          <w:tcPr>
            <w:tcW w:w="9250" w:type="dxa"/>
            <w:gridSpan w:val="3"/>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分值</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F73252" w:rsidRPr="00CB0D39" w:rsidRDefault="00F73252" w:rsidP="009C7AEA">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30</w:t>
            </w:r>
          </w:p>
        </w:tc>
      </w:tr>
      <w:tr w:rsidR="00F73252" w:rsidRPr="00CB0D39" w:rsidTr="009C7AEA">
        <w:trPr>
          <w:jc w:val="center"/>
        </w:trPr>
        <w:tc>
          <w:tcPr>
            <w:tcW w:w="9250" w:type="dxa"/>
            <w:gridSpan w:val="3"/>
            <w:shd w:val="clear" w:color="auto" w:fill="auto"/>
            <w:noWrap/>
            <w:vAlign w:val="center"/>
          </w:tcPr>
          <w:p w:rsidR="00F73252" w:rsidRPr="00CB0D39" w:rsidRDefault="00F73252" w:rsidP="009E5765">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sidR="009E5765">
              <w:rPr>
                <w:rFonts w:hint="eastAsia"/>
                <w:kern w:val="0"/>
                <w:sz w:val="24"/>
                <w:szCs w:val="24"/>
              </w:rPr>
              <w:t>48</w:t>
            </w:r>
            <w:r w:rsidRPr="00CB0D39">
              <w:rPr>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F75B68" w:rsidTr="009C7AEA">
        <w:trPr>
          <w:jc w:val="center"/>
        </w:trPr>
        <w:tc>
          <w:tcPr>
            <w:tcW w:w="508" w:type="dxa"/>
            <w:shd w:val="clear" w:color="auto" w:fill="auto"/>
            <w:noWrap/>
            <w:vAlign w:val="center"/>
          </w:tcPr>
          <w:p w:rsidR="00F73252" w:rsidRPr="00F75B68" w:rsidRDefault="00F73252" w:rsidP="009C7AEA">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F73252" w:rsidRPr="00F75B68" w:rsidRDefault="00F73252" w:rsidP="009C7AEA">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F73252" w:rsidRDefault="00F73252" w:rsidP="009C7AEA">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F73252" w:rsidRPr="00F75B68" w:rsidRDefault="00F73252" w:rsidP="009C7AEA">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F73252" w:rsidRPr="00F75B68" w:rsidRDefault="00F73252" w:rsidP="009C7AEA">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F73252" w:rsidRPr="00F75B68" w:rsidRDefault="00F73252" w:rsidP="009C7AEA">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r w:rsidR="005C4F80">
              <w:rPr>
                <w:rFonts w:hint="eastAsia"/>
                <w:bCs/>
                <w:sz w:val="24"/>
              </w:rPr>
              <w:t>。</w:t>
            </w:r>
          </w:p>
        </w:tc>
        <w:tc>
          <w:tcPr>
            <w:tcW w:w="1010" w:type="dxa"/>
            <w:shd w:val="clear" w:color="auto" w:fill="auto"/>
            <w:vAlign w:val="center"/>
          </w:tcPr>
          <w:p w:rsidR="00F73252" w:rsidRPr="00F75B68" w:rsidRDefault="00F73252" w:rsidP="009C7AEA">
            <w:pPr>
              <w:widowControl/>
              <w:snapToGrid w:val="0"/>
              <w:jc w:val="center"/>
              <w:rPr>
                <w:kern w:val="0"/>
                <w:sz w:val="24"/>
                <w:szCs w:val="24"/>
              </w:rPr>
            </w:pPr>
            <w:r>
              <w:rPr>
                <w:rFonts w:hint="eastAsia"/>
                <w:kern w:val="0"/>
                <w:sz w:val="24"/>
                <w:szCs w:val="24"/>
              </w:rPr>
              <w:t>2</w:t>
            </w:r>
          </w:p>
        </w:tc>
      </w:tr>
      <w:tr w:rsidR="00F73252" w:rsidRPr="00F75B68" w:rsidTr="009C7AEA">
        <w:trPr>
          <w:jc w:val="center"/>
        </w:trPr>
        <w:tc>
          <w:tcPr>
            <w:tcW w:w="508" w:type="dxa"/>
            <w:shd w:val="clear" w:color="auto" w:fill="auto"/>
            <w:noWrap/>
            <w:vAlign w:val="center"/>
          </w:tcPr>
          <w:p w:rsidR="00F73252" w:rsidRPr="00F75B68" w:rsidRDefault="00F73252" w:rsidP="009C7AEA">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F73252" w:rsidRPr="00F75B68" w:rsidRDefault="00F73252" w:rsidP="009C7AEA">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F73252" w:rsidRPr="001E7822" w:rsidRDefault="00F73252" w:rsidP="009C7AEA">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F73252" w:rsidRPr="00F75B68" w:rsidRDefault="00F73252" w:rsidP="009C7AEA">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F73252" w:rsidRPr="00F75B68" w:rsidRDefault="00F73252" w:rsidP="009C7AEA">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F73252" w:rsidRPr="00F75B68" w:rsidRDefault="00F73252" w:rsidP="009C7AEA">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r w:rsidR="005C4F80">
              <w:rPr>
                <w:rFonts w:hint="eastAsia"/>
                <w:bCs/>
                <w:sz w:val="24"/>
              </w:rPr>
              <w:t>。</w:t>
            </w:r>
          </w:p>
        </w:tc>
        <w:tc>
          <w:tcPr>
            <w:tcW w:w="1010" w:type="dxa"/>
            <w:shd w:val="clear" w:color="auto" w:fill="auto"/>
            <w:vAlign w:val="center"/>
          </w:tcPr>
          <w:p w:rsidR="00F73252" w:rsidRPr="00F75B68" w:rsidRDefault="00F73252" w:rsidP="009C7AEA">
            <w:pPr>
              <w:widowControl/>
              <w:snapToGrid w:val="0"/>
              <w:jc w:val="center"/>
              <w:rPr>
                <w:kern w:val="0"/>
                <w:sz w:val="24"/>
                <w:szCs w:val="24"/>
              </w:rPr>
            </w:pPr>
            <w:r>
              <w:rPr>
                <w:rFonts w:hint="eastAsia"/>
                <w:kern w:val="0"/>
                <w:sz w:val="24"/>
                <w:szCs w:val="24"/>
              </w:rPr>
              <w:t>2</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3</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制造商认证评价</w:t>
            </w:r>
          </w:p>
        </w:tc>
        <w:tc>
          <w:tcPr>
            <w:tcW w:w="7087" w:type="dxa"/>
            <w:shd w:val="clear" w:color="auto" w:fill="auto"/>
            <w:vAlign w:val="center"/>
          </w:tcPr>
          <w:p w:rsidR="00F73252" w:rsidRPr="003C5A4E" w:rsidRDefault="00F73252" w:rsidP="009C7AEA">
            <w:pPr>
              <w:snapToGrid w:val="0"/>
              <w:rPr>
                <w:bCs/>
                <w:sz w:val="24"/>
              </w:rPr>
            </w:pPr>
            <w:r w:rsidRPr="003C5A4E">
              <w:rPr>
                <w:rFonts w:hint="eastAsia"/>
                <w:bCs/>
                <w:sz w:val="24"/>
              </w:rPr>
              <w:t>所投</w:t>
            </w:r>
            <w:r w:rsidR="003C5A4E" w:rsidRPr="003C5A4E">
              <w:rPr>
                <w:rFonts w:hint="eastAsia"/>
                <w:bCs/>
                <w:sz w:val="24"/>
              </w:rPr>
              <w:t>在线</w:t>
            </w:r>
            <w:r w:rsidR="003C5A4E" w:rsidRPr="003C5A4E">
              <w:rPr>
                <w:rFonts w:hint="eastAsia"/>
                <w:bCs/>
                <w:sz w:val="24"/>
              </w:rPr>
              <w:t>SPE</w:t>
            </w:r>
            <w:r w:rsidR="003C5A4E" w:rsidRPr="003C5A4E">
              <w:rPr>
                <w:rFonts w:hint="eastAsia"/>
                <w:bCs/>
                <w:sz w:val="24"/>
              </w:rPr>
              <w:t>液相色谱</w:t>
            </w:r>
            <w:r w:rsidR="003C5A4E" w:rsidRPr="003C5A4E">
              <w:rPr>
                <w:rFonts w:hint="eastAsia"/>
                <w:bCs/>
                <w:sz w:val="24"/>
              </w:rPr>
              <w:t>-</w:t>
            </w:r>
            <w:r w:rsidR="003C5A4E" w:rsidRPr="003C5A4E">
              <w:rPr>
                <w:rFonts w:hint="eastAsia"/>
                <w:bCs/>
                <w:sz w:val="24"/>
              </w:rPr>
              <w:t>三重四</w:t>
            </w:r>
            <w:proofErr w:type="gramStart"/>
            <w:r w:rsidR="003C5A4E" w:rsidRPr="003C5A4E">
              <w:rPr>
                <w:rFonts w:hint="eastAsia"/>
                <w:bCs/>
                <w:sz w:val="24"/>
              </w:rPr>
              <w:t>极</w:t>
            </w:r>
            <w:proofErr w:type="gramEnd"/>
            <w:r w:rsidR="003C5A4E" w:rsidRPr="003C5A4E">
              <w:rPr>
                <w:rFonts w:hint="eastAsia"/>
                <w:bCs/>
                <w:sz w:val="24"/>
              </w:rPr>
              <w:t>杆质谱仪</w:t>
            </w:r>
            <w:r w:rsidRPr="003C5A4E">
              <w:rPr>
                <w:rFonts w:hint="eastAsia"/>
                <w:bCs/>
                <w:sz w:val="24"/>
              </w:rPr>
              <w:t>的制造商具备质量管理体系认证、职业健康安全管理体系认证、环境管理体系认证，投标文件中提供证书扫描件。具备</w:t>
            </w:r>
            <w:r w:rsidRPr="003C5A4E">
              <w:rPr>
                <w:rFonts w:hint="eastAsia"/>
                <w:bCs/>
                <w:sz w:val="24"/>
              </w:rPr>
              <w:t>1</w:t>
            </w:r>
            <w:r w:rsidRPr="003C5A4E">
              <w:rPr>
                <w:rFonts w:hint="eastAsia"/>
                <w:bCs/>
                <w:sz w:val="24"/>
              </w:rPr>
              <w:t>份证书得</w:t>
            </w:r>
            <w:r w:rsidRPr="003C5A4E">
              <w:rPr>
                <w:rFonts w:hint="eastAsia"/>
                <w:bCs/>
                <w:sz w:val="24"/>
              </w:rPr>
              <w:t>1</w:t>
            </w:r>
            <w:r w:rsidRPr="003C5A4E">
              <w:rPr>
                <w:rFonts w:hint="eastAsia"/>
                <w:bCs/>
                <w:sz w:val="24"/>
              </w:rPr>
              <w:t>分，最多</w:t>
            </w:r>
            <w:r w:rsidRPr="003C5A4E">
              <w:rPr>
                <w:rFonts w:hint="eastAsia"/>
                <w:bCs/>
                <w:sz w:val="24"/>
              </w:rPr>
              <w:t>3</w:t>
            </w:r>
            <w:r w:rsidRPr="003C5A4E">
              <w:rPr>
                <w:rFonts w:hint="eastAsia"/>
                <w:bCs/>
                <w:sz w:val="24"/>
              </w:rPr>
              <w:t>分</w:t>
            </w:r>
            <w:r w:rsidR="005C4F80">
              <w:rPr>
                <w:rFonts w:hint="eastAsia"/>
                <w:bCs/>
                <w:sz w:val="24"/>
              </w:rPr>
              <w:t>。</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3C5A4E">
              <w:rPr>
                <w:rFonts w:hint="eastAsia"/>
                <w:kern w:val="0"/>
                <w:sz w:val="24"/>
                <w:szCs w:val="24"/>
              </w:rPr>
              <w:t>3</w:t>
            </w:r>
          </w:p>
        </w:tc>
      </w:tr>
      <w:tr w:rsidR="00F73252" w:rsidRPr="00CB0D39" w:rsidTr="009C7AEA">
        <w:trPr>
          <w:trHeight w:val="239"/>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4</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产品认证评价</w:t>
            </w:r>
          </w:p>
        </w:tc>
        <w:tc>
          <w:tcPr>
            <w:tcW w:w="7087" w:type="dxa"/>
            <w:shd w:val="clear" w:color="auto" w:fill="auto"/>
            <w:vAlign w:val="center"/>
          </w:tcPr>
          <w:p w:rsidR="00F73252" w:rsidRPr="003C5A4E" w:rsidRDefault="00F73252" w:rsidP="00D449D7">
            <w:pPr>
              <w:snapToGrid w:val="0"/>
              <w:rPr>
                <w:bCs/>
                <w:sz w:val="24"/>
              </w:rPr>
            </w:pPr>
            <w:r w:rsidRPr="003C5A4E">
              <w:rPr>
                <w:rFonts w:hint="eastAsia"/>
                <w:bCs/>
                <w:sz w:val="24"/>
              </w:rPr>
              <w:t>提供与所投</w:t>
            </w:r>
            <w:r w:rsidR="003C5A4E" w:rsidRPr="003C5A4E">
              <w:rPr>
                <w:rFonts w:hint="eastAsia"/>
                <w:bCs/>
                <w:sz w:val="24"/>
              </w:rPr>
              <w:t>任意产品</w:t>
            </w:r>
            <w:r w:rsidRPr="003C5A4E">
              <w:rPr>
                <w:rFonts w:hint="eastAsia"/>
                <w:bCs/>
                <w:sz w:val="24"/>
              </w:rPr>
              <w:t>相关的知识产权证书扫描件。具备</w:t>
            </w:r>
            <w:r w:rsidRPr="003C5A4E">
              <w:rPr>
                <w:rFonts w:hint="eastAsia"/>
                <w:bCs/>
                <w:sz w:val="24"/>
              </w:rPr>
              <w:t>1</w:t>
            </w:r>
            <w:r w:rsidRPr="003C5A4E">
              <w:rPr>
                <w:rFonts w:hint="eastAsia"/>
                <w:bCs/>
                <w:sz w:val="24"/>
              </w:rPr>
              <w:t>份证书得</w:t>
            </w:r>
            <w:r w:rsidR="00D449D7">
              <w:rPr>
                <w:rFonts w:hint="eastAsia"/>
                <w:bCs/>
                <w:sz w:val="24"/>
              </w:rPr>
              <w:t>2</w:t>
            </w:r>
            <w:r w:rsidRPr="003C5A4E">
              <w:rPr>
                <w:rFonts w:hint="eastAsia"/>
                <w:bCs/>
                <w:sz w:val="24"/>
              </w:rPr>
              <w:t>分，最多</w:t>
            </w:r>
            <w:r w:rsidR="00D449D7">
              <w:rPr>
                <w:rFonts w:hint="eastAsia"/>
                <w:bCs/>
                <w:sz w:val="24"/>
              </w:rPr>
              <w:t>6</w:t>
            </w:r>
            <w:r w:rsidRPr="003C5A4E">
              <w:rPr>
                <w:rFonts w:hint="eastAsia"/>
                <w:bCs/>
                <w:sz w:val="24"/>
              </w:rPr>
              <w:t>分</w:t>
            </w:r>
            <w:r w:rsidR="00D449D7">
              <w:rPr>
                <w:rFonts w:hint="eastAsia"/>
                <w:bCs/>
                <w:sz w:val="24"/>
              </w:rPr>
              <w:t>。</w:t>
            </w:r>
          </w:p>
        </w:tc>
        <w:tc>
          <w:tcPr>
            <w:tcW w:w="1010" w:type="dxa"/>
            <w:shd w:val="clear" w:color="auto" w:fill="auto"/>
            <w:vAlign w:val="center"/>
          </w:tcPr>
          <w:p w:rsidR="00F73252" w:rsidRPr="00CB0D39" w:rsidRDefault="00D449D7" w:rsidP="009C7AEA">
            <w:pPr>
              <w:widowControl/>
              <w:snapToGrid w:val="0"/>
              <w:jc w:val="center"/>
              <w:rPr>
                <w:kern w:val="0"/>
                <w:sz w:val="24"/>
                <w:szCs w:val="24"/>
              </w:rPr>
            </w:pPr>
            <w:r>
              <w:rPr>
                <w:rFonts w:hint="eastAsia"/>
                <w:kern w:val="0"/>
                <w:sz w:val="24"/>
                <w:szCs w:val="24"/>
              </w:rPr>
              <w:t>6</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73252" w:rsidRPr="00CB0D39" w:rsidRDefault="00F73252" w:rsidP="009C7AEA">
            <w:pPr>
              <w:widowControl/>
              <w:snapToGrid w:val="0"/>
              <w:jc w:val="center"/>
              <w:rPr>
                <w:bCs/>
                <w:sz w:val="24"/>
              </w:rPr>
            </w:pPr>
            <w:r w:rsidRPr="00CB0D39">
              <w:rPr>
                <w:rFonts w:hint="eastAsia"/>
                <w:bCs/>
                <w:sz w:val="24"/>
              </w:rPr>
              <w:t>保修时间评价</w:t>
            </w:r>
          </w:p>
        </w:tc>
        <w:tc>
          <w:tcPr>
            <w:tcW w:w="7087" w:type="dxa"/>
            <w:shd w:val="clear" w:color="auto" w:fill="auto"/>
            <w:vAlign w:val="center"/>
          </w:tcPr>
          <w:p w:rsidR="00F73252" w:rsidRPr="003C5A4E" w:rsidRDefault="00F73252" w:rsidP="009C7AEA">
            <w:pPr>
              <w:snapToGrid w:val="0"/>
              <w:rPr>
                <w:bCs/>
                <w:sz w:val="24"/>
              </w:rPr>
            </w:pPr>
            <w:r w:rsidRPr="003C5A4E">
              <w:rPr>
                <w:rFonts w:hint="eastAsia"/>
                <w:bCs/>
                <w:sz w:val="24"/>
              </w:rPr>
              <w:t>满足招标文件要求的基础上所投</w:t>
            </w:r>
            <w:r w:rsidR="003C5A4E" w:rsidRPr="003C5A4E">
              <w:rPr>
                <w:rFonts w:hint="eastAsia"/>
                <w:bCs/>
                <w:sz w:val="24"/>
              </w:rPr>
              <w:t>任意产品</w:t>
            </w:r>
            <w:r w:rsidRPr="003C5A4E">
              <w:rPr>
                <w:rFonts w:hint="eastAsia"/>
                <w:bCs/>
                <w:sz w:val="24"/>
              </w:rPr>
              <w:t>每增加</w:t>
            </w:r>
            <w:r w:rsidRPr="003C5A4E">
              <w:rPr>
                <w:rFonts w:hint="eastAsia"/>
                <w:bCs/>
                <w:sz w:val="24"/>
              </w:rPr>
              <w:t>1</w:t>
            </w:r>
            <w:r w:rsidRPr="003C5A4E">
              <w:rPr>
                <w:rFonts w:hint="eastAsia"/>
                <w:bCs/>
                <w:sz w:val="24"/>
              </w:rPr>
              <w:t>年保修得</w:t>
            </w:r>
            <w:r w:rsidRPr="003C5A4E">
              <w:rPr>
                <w:rFonts w:hint="eastAsia"/>
                <w:bCs/>
                <w:sz w:val="24"/>
              </w:rPr>
              <w:t>1</w:t>
            </w:r>
            <w:r w:rsidRPr="003C5A4E">
              <w:rPr>
                <w:rFonts w:hint="eastAsia"/>
                <w:bCs/>
                <w:sz w:val="24"/>
              </w:rPr>
              <w:t>分，最多</w:t>
            </w:r>
            <w:r w:rsidRPr="003C5A4E">
              <w:rPr>
                <w:rFonts w:hint="eastAsia"/>
                <w:bCs/>
                <w:sz w:val="24"/>
              </w:rPr>
              <w:t>2</w:t>
            </w:r>
            <w:r w:rsidRPr="003C5A4E">
              <w:rPr>
                <w:rFonts w:hint="eastAsia"/>
                <w:bCs/>
                <w:sz w:val="24"/>
              </w:rPr>
              <w:t>分</w:t>
            </w:r>
            <w:r w:rsidR="00D449D7">
              <w:rPr>
                <w:rFonts w:hint="eastAsia"/>
                <w:bCs/>
                <w:sz w:val="24"/>
              </w:rPr>
              <w:t>。</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Pr>
                <w:rFonts w:hint="eastAsia"/>
                <w:kern w:val="0"/>
                <w:sz w:val="24"/>
                <w:szCs w:val="24"/>
              </w:rPr>
              <w:t>2</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F73252" w:rsidRPr="006F14AF" w:rsidRDefault="00F73252" w:rsidP="009C7AEA">
            <w:pPr>
              <w:widowControl/>
              <w:snapToGrid w:val="0"/>
              <w:jc w:val="center"/>
              <w:rPr>
                <w:kern w:val="0"/>
                <w:sz w:val="24"/>
                <w:szCs w:val="24"/>
              </w:rPr>
            </w:pPr>
            <w:r w:rsidRPr="006F14AF">
              <w:rPr>
                <w:rFonts w:hint="eastAsia"/>
                <w:kern w:val="0"/>
                <w:sz w:val="24"/>
                <w:szCs w:val="24"/>
              </w:rPr>
              <w:t>投标人业绩评价</w:t>
            </w:r>
          </w:p>
        </w:tc>
        <w:tc>
          <w:tcPr>
            <w:tcW w:w="7087" w:type="dxa"/>
            <w:shd w:val="clear" w:color="auto" w:fill="auto"/>
            <w:vAlign w:val="center"/>
          </w:tcPr>
          <w:p w:rsidR="00F73252" w:rsidRPr="006F14AF" w:rsidRDefault="00F73252" w:rsidP="009C7AEA">
            <w:pPr>
              <w:snapToGrid w:val="0"/>
              <w:rPr>
                <w:bCs/>
                <w:sz w:val="24"/>
              </w:rPr>
            </w:pPr>
            <w:r w:rsidRPr="006F14AF">
              <w:rPr>
                <w:bCs/>
                <w:sz w:val="24"/>
              </w:rPr>
              <w:t>完全按照以下要求提供与</w:t>
            </w:r>
            <w:r w:rsidR="003C5A4E" w:rsidRPr="006F14AF">
              <w:rPr>
                <w:rFonts w:hint="eastAsia"/>
                <w:bCs/>
                <w:sz w:val="24"/>
              </w:rPr>
              <w:t>智能</w:t>
            </w:r>
            <w:r w:rsidR="003C5A4E" w:rsidRPr="006F14AF">
              <w:rPr>
                <w:rFonts w:hint="eastAsia"/>
                <w:bCs/>
                <w:sz w:val="24"/>
              </w:rPr>
              <w:t>COD</w:t>
            </w:r>
            <w:r w:rsidR="003C5A4E" w:rsidRPr="006F14AF">
              <w:rPr>
                <w:rFonts w:hint="eastAsia"/>
                <w:bCs/>
                <w:sz w:val="24"/>
              </w:rPr>
              <w:t>消解器或自动化学需氧量测定仪及相关产品</w:t>
            </w:r>
            <w:r w:rsidR="00F1713C" w:rsidRPr="006F14AF">
              <w:rPr>
                <w:rFonts w:hint="eastAsia"/>
                <w:bCs/>
                <w:sz w:val="24"/>
              </w:rPr>
              <w:t>销售</w:t>
            </w:r>
            <w:r w:rsidRPr="006F14AF">
              <w:rPr>
                <w:bCs/>
                <w:sz w:val="24"/>
              </w:rPr>
              <w:t>且已完成的</w:t>
            </w:r>
            <w:r w:rsidRPr="006F14AF">
              <w:rPr>
                <w:rFonts w:hint="eastAsia"/>
                <w:bCs/>
                <w:sz w:val="24"/>
              </w:rPr>
              <w:t>业绩</w:t>
            </w:r>
            <w:r w:rsidRPr="006F14AF">
              <w:rPr>
                <w:bCs/>
                <w:sz w:val="24"/>
              </w:rPr>
              <w:t>，</w:t>
            </w:r>
            <w:r w:rsidRPr="006F14AF">
              <w:rPr>
                <w:rFonts w:hint="eastAsia"/>
                <w:bCs/>
                <w:sz w:val="24"/>
              </w:rPr>
              <w:t>提供的证明材料均不得遮挡涂黑</w:t>
            </w:r>
            <w:r w:rsidRPr="006F14AF">
              <w:rPr>
                <w:bCs/>
                <w:sz w:val="24"/>
              </w:rPr>
              <w:t>，否则不予认定加分。</w:t>
            </w:r>
          </w:p>
          <w:p w:rsidR="00F73252" w:rsidRPr="006F14AF" w:rsidRDefault="00F73252" w:rsidP="009C7AEA">
            <w:pPr>
              <w:snapToGrid w:val="0"/>
              <w:rPr>
                <w:bCs/>
                <w:sz w:val="24"/>
              </w:rPr>
            </w:pPr>
            <w:r w:rsidRPr="006F14AF">
              <w:rPr>
                <w:rFonts w:hint="eastAsia"/>
                <w:bCs/>
                <w:sz w:val="24"/>
              </w:rPr>
              <w:lastRenderedPageBreak/>
              <w:t xml:space="preserve">A. </w:t>
            </w:r>
            <w:r w:rsidRPr="006F14AF">
              <w:rPr>
                <w:rFonts w:hint="eastAsia"/>
                <w:sz w:val="24"/>
              </w:rPr>
              <w:t>合同原件扫描件。</w:t>
            </w:r>
            <w:r w:rsidRPr="006F14AF">
              <w:rPr>
                <w:bCs/>
                <w:sz w:val="24"/>
              </w:rPr>
              <w:t>包括买卖双方名称及盖章、合同清单</w:t>
            </w:r>
            <w:r w:rsidRPr="006F14AF">
              <w:rPr>
                <w:rFonts w:hint="eastAsia"/>
                <w:bCs/>
                <w:sz w:val="24"/>
              </w:rPr>
              <w:t>、合同签订日期</w:t>
            </w:r>
            <w:r w:rsidR="006E1444" w:rsidRPr="006F14AF">
              <w:rPr>
                <w:rFonts w:hint="eastAsia"/>
                <w:sz w:val="24"/>
              </w:rPr>
              <w:t>（应为</w:t>
            </w:r>
            <w:r w:rsidR="006E1444" w:rsidRPr="006F14AF">
              <w:rPr>
                <w:sz w:val="24"/>
              </w:rPr>
              <w:t>20</w:t>
            </w:r>
            <w:r w:rsidR="006E1444" w:rsidRPr="006F14AF">
              <w:rPr>
                <w:rFonts w:hint="eastAsia"/>
                <w:sz w:val="24"/>
              </w:rPr>
              <w:t>2</w:t>
            </w:r>
            <w:r w:rsidR="003C5A4E" w:rsidRPr="006F14AF">
              <w:rPr>
                <w:rFonts w:hint="eastAsia"/>
                <w:sz w:val="24"/>
              </w:rPr>
              <w:t>2</w:t>
            </w:r>
            <w:r w:rsidR="006E1444" w:rsidRPr="006F14AF">
              <w:rPr>
                <w:rFonts w:hint="eastAsia"/>
                <w:sz w:val="24"/>
              </w:rPr>
              <w:t>年</w:t>
            </w:r>
            <w:r w:rsidR="006E1444" w:rsidRPr="006F14AF">
              <w:rPr>
                <w:sz w:val="24"/>
              </w:rPr>
              <w:t>1</w:t>
            </w:r>
            <w:r w:rsidR="006E1444" w:rsidRPr="006F14AF">
              <w:rPr>
                <w:rFonts w:hint="eastAsia"/>
                <w:sz w:val="24"/>
              </w:rPr>
              <w:t>月</w:t>
            </w:r>
            <w:r w:rsidR="006E1444" w:rsidRPr="006F14AF">
              <w:rPr>
                <w:sz w:val="24"/>
              </w:rPr>
              <w:t>1</w:t>
            </w:r>
            <w:r w:rsidR="006E1444" w:rsidRPr="006F14AF">
              <w:rPr>
                <w:rFonts w:hint="eastAsia"/>
                <w:sz w:val="24"/>
              </w:rPr>
              <w:t>日至今）</w:t>
            </w:r>
            <w:r w:rsidRPr="006F14AF">
              <w:rPr>
                <w:bCs/>
                <w:sz w:val="24"/>
              </w:rPr>
              <w:t>。</w:t>
            </w:r>
          </w:p>
          <w:p w:rsidR="00F73252" w:rsidRPr="006F14AF" w:rsidRDefault="00F73252" w:rsidP="009C7AEA">
            <w:pPr>
              <w:snapToGrid w:val="0"/>
              <w:rPr>
                <w:sz w:val="24"/>
              </w:rPr>
            </w:pPr>
            <w:r w:rsidRPr="006F14AF">
              <w:rPr>
                <w:sz w:val="24"/>
              </w:rPr>
              <w:t>B.</w:t>
            </w:r>
            <w:r w:rsidRPr="006F14AF">
              <w:rPr>
                <w:rFonts w:hint="eastAsia"/>
                <w:sz w:val="24"/>
              </w:rPr>
              <w:t xml:space="preserve"> </w:t>
            </w:r>
            <w:r w:rsidRPr="006F14AF">
              <w:rPr>
                <w:rFonts w:hint="eastAsia"/>
                <w:sz w:val="24"/>
              </w:rPr>
              <w:t>上述</w:t>
            </w:r>
            <w:r w:rsidRPr="006F14AF">
              <w:rPr>
                <w:sz w:val="24"/>
              </w:rPr>
              <w:t>合同履行</w:t>
            </w:r>
            <w:r w:rsidRPr="006F14AF">
              <w:rPr>
                <w:rFonts w:hint="eastAsia"/>
                <w:sz w:val="24"/>
              </w:rPr>
              <w:t>良好</w:t>
            </w:r>
            <w:r w:rsidRPr="006F14AF">
              <w:rPr>
                <w:sz w:val="24"/>
              </w:rPr>
              <w:t>的相关证明材料</w:t>
            </w:r>
            <w:r w:rsidRPr="006F14AF">
              <w:rPr>
                <w:rFonts w:hint="eastAsia"/>
                <w:sz w:val="24"/>
              </w:rPr>
              <w:t>原件</w:t>
            </w:r>
            <w:r w:rsidRPr="006F14AF">
              <w:rPr>
                <w:sz w:val="24"/>
              </w:rPr>
              <w:t>扫描件</w:t>
            </w:r>
            <w:r w:rsidRPr="006F14AF">
              <w:rPr>
                <w:rFonts w:hint="eastAsia"/>
                <w:sz w:val="24"/>
              </w:rPr>
              <w:t>（加盖上述合同甲方单位公章或上述合同中所盖的甲方印章）</w:t>
            </w:r>
            <w:r w:rsidRPr="006F14AF">
              <w:rPr>
                <w:sz w:val="24"/>
              </w:rPr>
              <w:t>。</w:t>
            </w:r>
          </w:p>
          <w:p w:rsidR="00F73252" w:rsidRPr="006F14AF" w:rsidRDefault="00F73252" w:rsidP="00D449D7">
            <w:pPr>
              <w:widowControl/>
              <w:snapToGrid w:val="0"/>
              <w:rPr>
                <w:sz w:val="24"/>
              </w:rPr>
            </w:pPr>
            <w:r w:rsidRPr="006F14AF">
              <w:rPr>
                <w:rFonts w:hint="eastAsia"/>
                <w:bCs/>
                <w:sz w:val="24"/>
              </w:rPr>
              <w:t>1</w:t>
            </w:r>
            <w:r w:rsidRPr="006F14AF">
              <w:rPr>
                <w:rFonts w:hint="eastAsia"/>
                <w:bCs/>
                <w:sz w:val="24"/>
              </w:rPr>
              <w:t>个业绩</w:t>
            </w:r>
            <w:r w:rsidR="00D449D7" w:rsidRPr="006F14AF">
              <w:rPr>
                <w:rFonts w:hint="eastAsia"/>
                <w:bCs/>
                <w:sz w:val="24"/>
              </w:rPr>
              <w:t>1</w:t>
            </w:r>
            <w:r w:rsidRPr="006F14AF">
              <w:rPr>
                <w:rFonts w:hint="eastAsia"/>
                <w:bCs/>
                <w:sz w:val="24"/>
              </w:rPr>
              <w:t>分，最多</w:t>
            </w:r>
            <w:r w:rsidR="00D449D7" w:rsidRPr="006F14AF">
              <w:rPr>
                <w:rFonts w:hint="eastAsia"/>
                <w:bCs/>
                <w:sz w:val="24"/>
              </w:rPr>
              <w:t>3</w:t>
            </w:r>
            <w:r w:rsidRPr="006F14AF">
              <w:rPr>
                <w:rFonts w:hint="eastAsia"/>
                <w:bCs/>
                <w:sz w:val="24"/>
              </w:rPr>
              <w:t>分</w:t>
            </w:r>
            <w:r w:rsidR="00D449D7" w:rsidRPr="006F14AF">
              <w:rPr>
                <w:rFonts w:hint="eastAsia"/>
                <w:bCs/>
                <w:sz w:val="24"/>
              </w:rPr>
              <w:t>。</w:t>
            </w:r>
          </w:p>
        </w:tc>
        <w:tc>
          <w:tcPr>
            <w:tcW w:w="1010" w:type="dxa"/>
            <w:shd w:val="clear" w:color="auto" w:fill="auto"/>
            <w:vAlign w:val="center"/>
          </w:tcPr>
          <w:p w:rsidR="00F73252" w:rsidRPr="00CB0D39" w:rsidRDefault="00D449D7" w:rsidP="009C7AEA">
            <w:pPr>
              <w:widowControl/>
              <w:snapToGrid w:val="0"/>
              <w:jc w:val="center"/>
              <w:rPr>
                <w:kern w:val="0"/>
                <w:sz w:val="24"/>
                <w:szCs w:val="24"/>
              </w:rPr>
            </w:pPr>
            <w:r>
              <w:rPr>
                <w:rFonts w:hint="eastAsia"/>
                <w:kern w:val="0"/>
                <w:sz w:val="24"/>
                <w:szCs w:val="24"/>
              </w:rPr>
              <w:lastRenderedPageBreak/>
              <w:t>3</w:t>
            </w:r>
          </w:p>
        </w:tc>
      </w:tr>
      <w:tr w:rsidR="00F73252" w:rsidRPr="00CB0D39" w:rsidTr="009C7AEA">
        <w:trPr>
          <w:jc w:val="center"/>
        </w:trPr>
        <w:tc>
          <w:tcPr>
            <w:tcW w:w="508" w:type="dxa"/>
            <w:shd w:val="clear" w:color="auto" w:fill="auto"/>
            <w:noWrap/>
            <w:vAlign w:val="center"/>
          </w:tcPr>
          <w:p w:rsidR="00F73252" w:rsidRDefault="00F73252" w:rsidP="009C7AEA">
            <w:pPr>
              <w:widowControl/>
              <w:snapToGrid w:val="0"/>
              <w:jc w:val="center"/>
              <w:rPr>
                <w:kern w:val="0"/>
                <w:sz w:val="24"/>
                <w:szCs w:val="24"/>
              </w:rPr>
            </w:pPr>
            <w:r>
              <w:rPr>
                <w:rFonts w:hint="eastAsia"/>
                <w:kern w:val="0"/>
                <w:sz w:val="24"/>
                <w:szCs w:val="24"/>
              </w:rPr>
              <w:lastRenderedPageBreak/>
              <w:t>7</w:t>
            </w:r>
          </w:p>
        </w:tc>
        <w:tc>
          <w:tcPr>
            <w:tcW w:w="1655" w:type="dxa"/>
            <w:shd w:val="clear" w:color="auto" w:fill="auto"/>
            <w:vAlign w:val="center"/>
          </w:tcPr>
          <w:p w:rsidR="00F73252" w:rsidRPr="00E452E3" w:rsidRDefault="00F73252" w:rsidP="009C7AEA">
            <w:pPr>
              <w:widowControl/>
              <w:snapToGrid w:val="0"/>
              <w:jc w:val="center"/>
              <w:rPr>
                <w:kern w:val="0"/>
                <w:sz w:val="24"/>
                <w:szCs w:val="24"/>
              </w:rPr>
            </w:pPr>
            <w:r w:rsidRPr="00E452E3">
              <w:rPr>
                <w:rFonts w:hint="eastAsia"/>
                <w:kern w:val="0"/>
                <w:sz w:val="24"/>
                <w:szCs w:val="24"/>
              </w:rPr>
              <w:t>产品参数证明评价</w:t>
            </w:r>
          </w:p>
        </w:tc>
        <w:tc>
          <w:tcPr>
            <w:tcW w:w="7087" w:type="dxa"/>
            <w:shd w:val="clear" w:color="auto" w:fill="auto"/>
            <w:vAlign w:val="center"/>
          </w:tcPr>
          <w:p w:rsidR="00F73252" w:rsidRPr="006F14AF" w:rsidRDefault="00F73252" w:rsidP="009C7AEA">
            <w:pPr>
              <w:snapToGrid w:val="0"/>
              <w:rPr>
                <w:bCs/>
                <w:sz w:val="24"/>
              </w:rPr>
            </w:pPr>
            <w:r w:rsidRPr="006F14AF">
              <w:rPr>
                <w:rFonts w:hint="eastAsia"/>
                <w:bCs/>
                <w:sz w:val="24"/>
              </w:rPr>
              <w:t>提供所投</w:t>
            </w:r>
            <w:r w:rsidR="003C5A4E" w:rsidRPr="006F14AF">
              <w:rPr>
                <w:rFonts w:hint="eastAsia"/>
                <w:bCs/>
                <w:sz w:val="24"/>
              </w:rPr>
              <w:t>“在线</w:t>
            </w:r>
            <w:r w:rsidR="003C5A4E" w:rsidRPr="006F14AF">
              <w:rPr>
                <w:rFonts w:hint="eastAsia"/>
                <w:bCs/>
                <w:sz w:val="24"/>
              </w:rPr>
              <w:t>SPE</w:t>
            </w:r>
            <w:r w:rsidR="003C5A4E" w:rsidRPr="006F14AF">
              <w:rPr>
                <w:rFonts w:hint="eastAsia"/>
                <w:bCs/>
                <w:sz w:val="24"/>
              </w:rPr>
              <w:t>液相色谱</w:t>
            </w:r>
            <w:r w:rsidR="003C5A4E" w:rsidRPr="006F14AF">
              <w:rPr>
                <w:rFonts w:hint="eastAsia"/>
                <w:bCs/>
                <w:sz w:val="24"/>
              </w:rPr>
              <w:t>-</w:t>
            </w:r>
            <w:r w:rsidR="003C5A4E" w:rsidRPr="006F14AF">
              <w:rPr>
                <w:rFonts w:hint="eastAsia"/>
                <w:bCs/>
                <w:sz w:val="24"/>
              </w:rPr>
              <w:t>三重四</w:t>
            </w:r>
            <w:proofErr w:type="gramStart"/>
            <w:r w:rsidR="003C5A4E" w:rsidRPr="006F14AF">
              <w:rPr>
                <w:rFonts w:hint="eastAsia"/>
                <w:bCs/>
                <w:sz w:val="24"/>
              </w:rPr>
              <w:t>极</w:t>
            </w:r>
            <w:proofErr w:type="gramEnd"/>
            <w:r w:rsidR="003C5A4E" w:rsidRPr="006F14AF">
              <w:rPr>
                <w:rFonts w:hint="eastAsia"/>
                <w:bCs/>
                <w:sz w:val="24"/>
              </w:rPr>
              <w:t>杆质谱仪”</w:t>
            </w:r>
            <w:r w:rsidRPr="006F14AF">
              <w:rPr>
                <w:rFonts w:hint="eastAsia"/>
                <w:bCs/>
                <w:sz w:val="24"/>
              </w:rPr>
              <w:t>的技术支撑材料扫描件，上述技术支撑材料能证明所投产</w:t>
            </w:r>
            <w:proofErr w:type="gramStart"/>
            <w:r w:rsidRPr="006F14AF">
              <w:rPr>
                <w:rFonts w:hint="eastAsia"/>
                <w:bCs/>
                <w:sz w:val="24"/>
              </w:rPr>
              <w:t>品满足</w:t>
            </w:r>
            <w:proofErr w:type="gramEnd"/>
            <w:r w:rsidRPr="006F14AF">
              <w:rPr>
                <w:rFonts w:hint="eastAsia"/>
                <w:bCs/>
                <w:sz w:val="24"/>
              </w:rPr>
              <w:t>以下参数要求，</w:t>
            </w:r>
            <w:proofErr w:type="gramStart"/>
            <w:r w:rsidRPr="006F14AF">
              <w:rPr>
                <w:rFonts w:hint="eastAsia"/>
                <w:bCs/>
                <w:sz w:val="24"/>
              </w:rPr>
              <w:t>每证明</w:t>
            </w:r>
            <w:proofErr w:type="gramEnd"/>
            <w:r w:rsidRPr="006F14AF">
              <w:rPr>
                <w:rFonts w:hint="eastAsia"/>
                <w:bCs/>
                <w:sz w:val="24"/>
              </w:rPr>
              <w:t>1</w:t>
            </w:r>
            <w:r w:rsidRPr="006F14AF">
              <w:rPr>
                <w:rFonts w:hint="eastAsia"/>
                <w:bCs/>
                <w:sz w:val="24"/>
              </w:rPr>
              <w:t>条得</w:t>
            </w:r>
            <w:r w:rsidRPr="006F14AF">
              <w:rPr>
                <w:rFonts w:hint="eastAsia"/>
                <w:bCs/>
                <w:sz w:val="24"/>
              </w:rPr>
              <w:t>1</w:t>
            </w:r>
            <w:r w:rsidRPr="006F14AF">
              <w:rPr>
                <w:rFonts w:hint="eastAsia"/>
                <w:bCs/>
                <w:sz w:val="24"/>
              </w:rPr>
              <w:t>分，最多</w:t>
            </w:r>
            <w:r w:rsidR="00E452E3" w:rsidRPr="006F14AF">
              <w:rPr>
                <w:rFonts w:hint="eastAsia"/>
                <w:bCs/>
                <w:sz w:val="24"/>
              </w:rPr>
              <w:t>10</w:t>
            </w:r>
            <w:r w:rsidRPr="006F14AF">
              <w:rPr>
                <w:rFonts w:hint="eastAsia"/>
                <w:bCs/>
                <w:sz w:val="24"/>
              </w:rPr>
              <w:t>分</w:t>
            </w:r>
            <w:r w:rsidR="00320994" w:rsidRPr="006F14AF">
              <w:rPr>
                <w:rFonts w:hint="eastAsia"/>
                <w:bCs/>
                <w:sz w:val="24"/>
              </w:rPr>
              <w:t>。</w:t>
            </w:r>
          </w:p>
          <w:p w:rsidR="00F73252" w:rsidRPr="005138F6" w:rsidRDefault="00F73252" w:rsidP="009C7AEA">
            <w:pPr>
              <w:snapToGrid w:val="0"/>
              <w:rPr>
                <w:bCs/>
                <w:sz w:val="24"/>
              </w:rPr>
            </w:pPr>
            <w:r w:rsidRPr="006F14AF">
              <w:rPr>
                <w:rFonts w:hint="eastAsia"/>
                <w:bCs/>
                <w:sz w:val="24"/>
              </w:rPr>
              <w:t xml:space="preserve">A. </w:t>
            </w:r>
            <w:r w:rsidR="003C5A4E" w:rsidRPr="006F14AF">
              <w:rPr>
                <w:rFonts w:hint="eastAsia"/>
                <w:bCs/>
                <w:sz w:val="24"/>
              </w:rPr>
              <w:t>质谱仪配有独立的电喷雾离子源</w:t>
            </w:r>
            <w:r w:rsidR="003C5A4E" w:rsidRPr="006F14AF">
              <w:rPr>
                <w:rFonts w:hint="eastAsia"/>
                <w:bCs/>
                <w:sz w:val="24"/>
              </w:rPr>
              <w:t>(ESI)</w:t>
            </w:r>
            <w:r w:rsidR="003C5A4E" w:rsidRPr="006F14AF">
              <w:rPr>
                <w:rFonts w:hint="eastAsia"/>
                <w:bCs/>
                <w:sz w:val="24"/>
              </w:rPr>
              <w:t>、独立的大气压化学电离源</w:t>
            </w:r>
            <w:r w:rsidR="003C5A4E" w:rsidRPr="006F14AF">
              <w:rPr>
                <w:rFonts w:hint="eastAsia"/>
                <w:bCs/>
                <w:sz w:val="24"/>
              </w:rPr>
              <w:t>(APCI)</w:t>
            </w:r>
            <w:r w:rsidR="003C5A4E" w:rsidRPr="006F14AF">
              <w:rPr>
                <w:rFonts w:hint="eastAsia"/>
                <w:bCs/>
                <w:sz w:val="24"/>
              </w:rPr>
              <w:t>，且喷雾针与离子传输系统交叉垂直</w:t>
            </w:r>
            <w:r w:rsidR="003C5A4E" w:rsidRPr="006F14AF">
              <w:rPr>
                <w:rFonts w:hint="eastAsia"/>
                <w:bCs/>
                <w:sz w:val="24"/>
              </w:rPr>
              <w:t>90</w:t>
            </w:r>
            <w:r w:rsidR="003C5A4E" w:rsidRPr="006F14AF">
              <w:rPr>
                <w:rFonts w:hint="eastAsia"/>
                <w:bCs/>
                <w:sz w:val="24"/>
              </w:rPr>
              <w:t>度设计，以保障离子源具有较好的耐脏性能</w:t>
            </w:r>
            <w:r w:rsidR="003C5A4E" w:rsidRPr="005138F6">
              <w:rPr>
                <w:rFonts w:hint="eastAsia"/>
                <w:bCs/>
                <w:sz w:val="24"/>
              </w:rPr>
              <w:t>；</w:t>
            </w:r>
            <w:r w:rsidR="006F14AF" w:rsidRPr="005138F6">
              <w:rPr>
                <w:rFonts w:hint="eastAsia"/>
                <w:bCs/>
                <w:sz w:val="24"/>
              </w:rPr>
              <w:t>（提供结构图）</w:t>
            </w:r>
          </w:p>
          <w:p w:rsidR="00F73252" w:rsidRPr="005138F6" w:rsidRDefault="00F73252" w:rsidP="009C7AEA">
            <w:pPr>
              <w:snapToGrid w:val="0"/>
              <w:rPr>
                <w:bCs/>
                <w:sz w:val="24"/>
              </w:rPr>
            </w:pPr>
            <w:r w:rsidRPr="005138F6">
              <w:rPr>
                <w:rFonts w:hint="eastAsia"/>
                <w:bCs/>
                <w:sz w:val="24"/>
              </w:rPr>
              <w:t>B.</w:t>
            </w:r>
            <w:r w:rsidR="003C5A4E" w:rsidRPr="005138F6">
              <w:rPr>
                <w:rFonts w:hint="eastAsia"/>
              </w:rPr>
              <w:t xml:space="preserve"> </w:t>
            </w:r>
            <w:r w:rsidR="003C5A4E" w:rsidRPr="005138F6">
              <w:rPr>
                <w:rFonts w:hint="eastAsia"/>
                <w:bCs/>
                <w:sz w:val="24"/>
              </w:rPr>
              <w:t>离子源接口采用带反吹气技术的锥孔结构，带有排废气装置。接口及离子传输通道若为毛细管或离子传输管等设计，需配置</w:t>
            </w:r>
            <w:r w:rsidR="003C5A4E" w:rsidRPr="005138F6">
              <w:rPr>
                <w:rFonts w:hint="eastAsia"/>
                <w:bCs/>
                <w:sz w:val="24"/>
              </w:rPr>
              <w:t>30</w:t>
            </w:r>
            <w:r w:rsidR="003C5A4E" w:rsidRPr="005138F6">
              <w:rPr>
                <w:rFonts w:hint="eastAsia"/>
                <w:bCs/>
                <w:sz w:val="24"/>
              </w:rPr>
              <w:t>根以上毛细管备用；</w:t>
            </w:r>
            <w:r w:rsidR="006F14AF" w:rsidRPr="005138F6">
              <w:rPr>
                <w:rFonts w:hint="eastAsia"/>
                <w:bCs/>
                <w:sz w:val="24"/>
              </w:rPr>
              <w:t>（提供结构图）</w:t>
            </w:r>
          </w:p>
          <w:p w:rsidR="00F73252" w:rsidRPr="005138F6" w:rsidRDefault="00F73252" w:rsidP="009C7AEA">
            <w:pPr>
              <w:snapToGrid w:val="0"/>
              <w:rPr>
                <w:bCs/>
                <w:sz w:val="24"/>
              </w:rPr>
            </w:pPr>
            <w:r w:rsidRPr="005138F6">
              <w:rPr>
                <w:rFonts w:hint="eastAsia"/>
                <w:bCs/>
                <w:sz w:val="24"/>
              </w:rPr>
              <w:t xml:space="preserve">C. </w:t>
            </w:r>
            <w:r w:rsidR="003C5A4E" w:rsidRPr="005138F6">
              <w:rPr>
                <w:rFonts w:hint="eastAsia"/>
                <w:bCs/>
                <w:sz w:val="24"/>
              </w:rPr>
              <w:t>质量分析器</w:t>
            </w:r>
            <w:r w:rsidR="003C5A4E" w:rsidRPr="005138F6">
              <w:rPr>
                <w:rFonts w:hint="eastAsia"/>
                <w:bCs/>
                <w:sz w:val="24"/>
              </w:rPr>
              <w:t>:</w:t>
            </w:r>
            <w:r w:rsidR="003C5A4E" w:rsidRPr="005138F6">
              <w:rPr>
                <w:rFonts w:hint="eastAsia"/>
                <w:bCs/>
                <w:sz w:val="24"/>
              </w:rPr>
              <w:t>具备线性离子阱质谱仪及三重四极杆质谱仪的结构及全部扫描功能或者单独配置一套离子阱液质联用仪；四极杆一体成型，方便维护，无需控温，防止高温老化</w:t>
            </w:r>
            <w:r w:rsidR="00E85E52" w:rsidRPr="005138F6">
              <w:rPr>
                <w:rFonts w:hint="eastAsia"/>
                <w:bCs/>
                <w:sz w:val="24"/>
              </w:rPr>
              <w:t>；</w:t>
            </w:r>
            <w:r w:rsidR="006F14AF" w:rsidRPr="005138F6">
              <w:rPr>
                <w:rFonts w:hint="eastAsia"/>
                <w:bCs/>
                <w:sz w:val="24"/>
              </w:rPr>
              <w:t>（提供结构图）</w:t>
            </w:r>
          </w:p>
          <w:p w:rsidR="00892E6F" w:rsidRPr="005138F6" w:rsidRDefault="00E452E3" w:rsidP="009C7AEA">
            <w:pPr>
              <w:snapToGrid w:val="0"/>
              <w:rPr>
                <w:bCs/>
                <w:sz w:val="24"/>
              </w:rPr>
            </w:pPr>
            <w:r w:rsidRPr="005138F6">
              <w:rPr>
                <w:rFonts w:hint="eastAsia"/>
                <w:bCs/>
                <w:sz w:val="24"/>
              </w:rPr>
              <w:t xml:space="preserve">D. </w:t>
            </w:r>
            <w:r w:rsidR="00E85E52" w:rsidRPr="005138F6">
              <w:rPr>
                <w:rFonts w:hint="eastAsia"/>
                <w:bCs/>
                <w:sz w:val="24"/>
              </w:rPr>
              <w:t>碰撞室：大于等于</w:t>
            </w:r>
            <w:r w:rsidR="00E85E52" w:rsidRPr="005138F6">
              <w:rPr>
                <w:rFonts w:hint="eastAsia"/>
                <w:bCs/>
                <w:sz w:val="24"/>
              </w:rPr>
              <w:t>90</w:t>
            </w:r>
            <w:r w:rsidR="00E85E52" w:rsidRPr="005138F6">
              <w:rPr>
                <w:rFonts w:hint="eastAsia"/>
                <w:bCs/>
                <w:sz w:val="24"/>
              </w:rPr>
              <w:t>度的弯曲碰撞室，能最大化的去除中性粒子的干扰，且</w:t>
            </w:r>
            <w:r w:rsidR="00E85E52" w:rsidRPr="005138F6">
              <w:rPr>
                <w:rFonts w:hint="eastAsia"/>
                <w:bCs/>
                <w:sz w:val="24"/>
              </w:rPr>
              <w:t xml:space="preserve"> Dwell time</w:t>
            </w:r>
            <w:r w:rsidR="00E85E52" w:rsidRPr="005138F6">
              <w:rPr>
                <w:rFonts w:hint="eastAsia"/>
                <w:bCs/>
                <w:sz w:val="24"/>
              </w:rPr>
              <w:t>低至</w:t>
            </w:r>
            <w:r w:rsidR="00E85E52" w:rsidRPr="005138F6">
              <w:rPr>
                <w:rFonts w:hint="eastAsia"/>
                <w:bCs/>
                <w:sz w:val="24"/>
              </w:rPr>
              <w:t>2ms</w:t>
            </w:r>
            <w:r w:rsidR="00E85E52" w:rsidRPr="005138F6">
              <w:rPr>
                <w:rFonts w:hint="eastAsia"/>
                <w:bCs/>
                <w:sz w:val="24"/>
              </w:rPr>
              <w:t>时，灵敏度不损失；</w:t>
            </w:r>
            <w:r w:rsidR="006F14AF" w:rsidRPr="005138F6">
              <w:rPr>
                <w:rFonts w:hint="eastAsia"/>
                <w:bCs/>
                <w:sz w:val="24"/>
              </w:rPr>
              <w:t>（提供碰撞室结构示意图）</w:t>
            </w:r>
          </w:p>
          <w:p w:rsidR="00E452E3" w:rsidRPr="005138F6" w:rsidRDefault="00E452E3" w:rsidP="009C7AEA">
            <w:pPr>
              <w:snapToGrid w:val="0"/>
              <w:rPr>
                <w:bCs/>
                <w:sz w:val="24"/>
              </w:rPr>
            </w:pPr>
            <w:r w:rsidRPr="005138F6">
              <w:rPr>
                <w:rFonts w:hint="eastAsia"/>
                <w:bCs/>
                <w:sz w:val="24"/>
              </w:rPr>
              <w:t xml:space="preserve">E. </w:t>
            </w:r>
            <w:r w:rsidR="00E85E52" w:rsidRPr="005138F6">
              <w:rPr>
                <w:rFonts w:hint="eastAsia"/>
                <w:bCs/>
                <w:sz w:val="24"/>
              </w:rPr>
              <w:t>正负离子极性切换速度：不大于</w:t>
            </w:r>
            <w:r w:rsidR="00E85E52" w:rsidRPr="005138F6">
              <w:rPr>
                <w:rFonts w:hint="eastAsia"/>
                <w:bCs/>
                <w:sz w:val="24"/>
              </w:rPr>
              <w:t>5 ms</w:t>
            </w:r>
            <w:r w:rsidR="00E85E52" w:rsidRPr="005138F6">
              <w:rPr>
                <w:rFonts w:hint="eastAsia"/>
                <w:bCs/>
                <w:sz w:val="24"/>
              </w:rPr>
              <w:t>；</w:t>
            </w:r>
            <w:r w:rsidR="006F14AF" w:rsidRPr="005138F6">
              <w:rPr>
                <w:rFonts w:hint="eastAsia"/>
                <w:bCs/>
                <w:sz w:val="24"/>
              </w:rPr>
              <w:t>（提供软件截图）</w:t>
            </w:r>
          </w:p>
          <w:p w:rsidR="00E452E3" w:rsidRPr="005138F6" w:rsidRDefault="00E452E3" w:rsidP="009C7AEA">
            <w:pPr>
              <w:snapToGrid w:val="0"/>
              <w:rPr>
                <w:bCs/>
                <w:sz w:val="24"/>
              </w:rPr>
            </w:pPr>
            <w:r w:rsidRPr="005138F6">
              <w:rPr>
                <w:rFonts w:hint="eastAsia"/>
                <w:bCs/>
                <w:sz w:val="24"/>
              </w:rPr>
              <w:t xml:space="preserve">F. </w:t>
            </w:r>
            <w:r w:rsidR="00E85E52" w:rsidRPr="005138F6">
              <w:rPr>
                <w:rFonts w:hint="eastAsia"/>
                <w:bCs/>
                <w:sz w:val="24"/>
              </w:rPr>
              <w:t>定性</w:t>
            </w:r>
            <w:r w:rsidR="00E85E52" w:rsidRPr="005138F6">
              <w:rPr>
                <w:rFonts w:hint="eastAsia"/>
                <w:bCs/>
                <w:sz w:val="24"/>
              </w:rPr>
              <w:t>MS/MS</w:t>
            </w:r>
            <w:r w:rsidR="00E85E52" w:rsidRPr="005138F6">
              <w:rPr>
                <w:rFonts w:hint="eastAsia"/>
                <w:bCs/>
                <w:sz w:val="24"/>
              </w:rPr>
              <w:t>全扫描灵敏度：</w:t>
            </w:r>
            <w:r w:rsidR="00E85E52" w:rsidRPr="005138F6">
              <w:rPr>
                <w:rFonts w:hint="eastAsia"/>
                <w:bCs/>
                <w:sz w:val="24"/>
              </w:rPr>
              <w:t xml:space="preserve">100fg </w:t>
            </w:r>
            <w:r w:rsidR="00E85E52" w:rsidRPr="005138F6">
              <w:rPr>
                <w:rFonts w:hint="eastAsia"/>
                <w:bCs/>
                <w:sz w:val="24"/>
              </w:rPr>
              <w:t>利血平，范围</w:t>
            </w:r>
            <w:r w:rsidR="00E85E52" w:rsidRPr="005138F6">
              <w:rPr>
                <w:rFonts w:hint="eastAsia"/>
                <w:bCs/>
                <w:sz w:val="24"/>
              </w:rPr>
              <w:t>150-650Da</w:t>
            </w:r>
            <w:r w:rsidR="00E85E52" w:rsidRPr="005138F6">
              <w:rPr>
                <w:rFonts w:hint="eastAsia"/>
                <w:bCs/>
                <w:sz w:val="24"/>
              </w:rPr>
              <w:t>，以</w:t>
            </w:r>
            <w:r w:rsidR="00E85E52" w:rsidRPr="005138F6">
              <w:rPr>
                <w:rFonts w:hint="eastAsia"/>
                <w:bCs/>
                <w:sz w:val="24"/>
              </w:rPr>
              <w:t>195</w:t>
            </w:r>
            <w:r w:rsidR="00E85E52" w:rsidRPr="005138F6">
              <w:rPr>
                <w:rFonts w:hint="eastAsia"/>
                <w:bCs/>
                <w:sz w:val="24"/>
              </w:rPr>
              <w:t>碎片计算，</w:t>
            </w:r>
            <w:r w:rsidR="00E85E52" w:rsidRPr="005138F6">
              <w:rPr>
                <w:rFonts w:hint="eastAsia"/>
                <w:bCs/>
                <w:sz w:val="24"/>
              </w:rPr>
              <w:t>S/N</w:t>
            </w:r>
            <w:r w:rsidR="00E85E52" w:rsidRPr="005138F6">
              <w:rPr>
                <w:rFonts w:hint="eastAsia"/>
                <w:bCs/>
                <w:sz w:val="24"/>
              </w:rPr>
              <w:t>≥</w:t>
            </w:r>
            <w:r w:rsidR="00E85E52" w:rsidRPr="005138F6">
              <w:rPr>
                <w:rFonts w:hint="eastAsia"/>
                <w:bCs/>
                <w:sz w:val="24"/>
              </w:rPr>
              <w:t>100:1</w:t>
            </w:r>
            <w:r w:rsidR="00E85E52" w:rsidRPr="005138F6">
              <w:rPr>
                <w:rFonts w:hint="eastAsia"/>
                <w:bCs/>
                <w:sz w:val="24"/>
              </w:rPr>
              <w:t>，</w:t>
            </w:r>
            <w:r w:rsidR="00E85E52" w:rsidRPr="005138F6">
              <w:rPr>
                <w:rFonts w:hint="eastAsia"/>
                <w:bCs/>
                <w:sz w:val="24"/>
              </w:rPr>
              <w:t>CV</w:t>
            </w:r>
            <w:r w:rsidR="00E85E52" w:rsidRPr="005138F6">
              <w:rPr>
                <w:rFonts w:hint="eastAsia"/>
                <w:bCs/>
                <w:sz w:val="24"/>
              </w:rPr>
              <w:t>≤</w:t>
            </w:r>
            <w:r w:rsidR="00E85E52" w:rsidRPr="005138F6">
              <w:rPr>
                <w:rFonts w:hint="eastAsia"/>
                <w:bCs/>
                <w:sz w:val="24"/>
              </w:rPr>
              <w:t>5%</w:t>
            </w:r>
            <w:r w:rsidR="00E85E52" w:rsidRPr="005138F6">
              <w:rPr>
                <w:rFonts w:hint="eastAsia"/>
                <w:bCs/>
                <w:sz w:val="24"/>
              </w:rPr>
              <w:t>（</w:t>
            </w:r>
            <w:r w:rsidR="00E85E52" w:rsidRPr="005138F6">
              <w:rPr>
                <w:rFonts w:hint="eastAsia"/>
                <w:bCs/>
                <w:sz w:val="24"/>
              </w:rPr>
              <w:t>n=6</w:t>
            </w:r>
            <w:r w:rsidR="00E85E52" w:rsidRPr="005138F6">
              <w:rPr>
                <w:rFonts w:hint="eastAsia"/>
                <w:bCs/>
                <w:sz w:val="24"/>
              </w:rPr>
              <w:t>）；</w:t>
            </w:r>
            <w:r w:rsidR="006F14AF" w:rsidRPr="005138F6">
              <w:rPr>
                <w:rFonts w:hint="eastAsia"/>
                <w:bCs/>
                <w:sz w:val="24"/>
              </w:rPr>
              <w:t>（提供谱图支持文件）</w:t>
            </w:r>
          </w:p>
          <w:p w:rsidR="00E452E3" w:rsidRPr="005138F6" w:rsidRDefault="00E452E3" w:rsidP="009C7AEA">
            <w:pPr>
              <w:snapToGrid w:val="0"/>
              <w:rPr>
                <w:bCs/>
                <w:sz w:val="24"/>
              </w:rPr>
            </w:pPr>
            <w:r w:rsidRPr="005138F6">
              <w:rPr>
                <w:rFonts w:hint="eastAsia"/>
                <w:bCs/>
                <w:sz w:val="24"/>
              </w:rPr>
              <w:t xml:space="preserve">G. </w:t>
            </w:r>
            <w:r w:rsidR="00E85E52" w:rsidRPr="005138F6">
              <w:rPr>
                <w:rFonts w:hint="eastAsia"/>
                <w:bCs/>
                <w:sz w:val="24"/>
              </w:rPr>
              <w:t>增强子离子扫描灵敏度：</w:t>
            </w:r>
            <w:r w:rsidR="00E85E52" w:rsidRPr="005138F6">
              <w:rPr>
                <w:rFonts w:hint="eastAsia"/>
                <w:bCs/>
                <w:sz w:val="24"/>
              </w:rPr>
              <w:t xml:space="preserve">100 fg </w:t>
            </w:r>
            <w:r w:rsidR="00E85E52" w:rsidRPr="005138F6">
              <w:rPr>
                <w:rFonts w:hint="eastAsia"/>
                <w:bCs/>
                <w:sz w:val="24"/>
              </w:rPr>
              <w:t>柱上量克伦特罗在增强子离子扫描模式下，得到一定质量数范围（</w:t>
            </w:r>
            <w:r w:rsidR="00E85E52" w:rsidRPr="005138F6">
              <w:rPr>
                <w:rFonts w:hint="eastAsia"/>
                <w:bCs/>
                <w:sz w:val="24"/>
              </w:rPr>
              <w:t>m/z:50-1000</w:t>
            </w:r>
            <w:r w:rsidR="00E85E52" w:rsidRPr="005138F6">
              <w:rPr>
                <w:rFonts w:hint="eastAsia"/>
                <w:bCs/>
                <w:sz w:val="24"/>
              </w:rPr>
              <w:t>）的二级全扫描谱图，可以获得不少于</w:t>
            </w:r>
            <w:r w:rsidR="00E85E52" w:rsidRPr="005138F6">
              <w:rPr>
                <w:rFonts w:hint="eastAsia"/>
                <w:bCs/>
                <w:sz w:val="24"/>
              </w:rPr>
              <w:t>4</w:t>
            </w:r>
            <w:r w:rsidR="00E85E52" w:rsidRPr="005138F6">
              <w:rPr>
                <w:rFonts w:hint="eastAsia"/>
                <w:bCs/>
                <w:sz w:val="24"/>
              </w:rPr>
              <w:t>个大于</w:t>
            </w:r>
            <w:r w:rsidR="00E85E52" w:rsidRPr="005138F6">
              <w:rPr>
                <w:rFonts w:hint="eastAsia"/>
                <w:bCs/>
                <w:sz w:val="24"/>
              </w:rPr>
              <w:t>10%</w:t>
            </w:r>
            <w:r w:rsidR="00E85E52" w:rsidRPr="005138F6">
              <w:rPr>
                <w:rFonts w:hint="eastAsia"/>
                <w:bCs/>
                <w:sz w:val="24"/>
              </w:rPr>
              <w:t>相对丰度子离子，并能够准确的在谱库中检索，且匹配系数≥</w:t>
            </w:r>
            <w:r w:rsidR="00E85E52" w:rsidRPr="005138F6">
              <w:rPr>
                <w:rFonts w:hint="eastAsia"/>
                <w:bCs/>
                <w:sz w:val="24"/>
              </w:rPr>
              <w:t>70%</w:t>
            </w:r>
            <w:r w:rsidR="00E85E52" w:rsidRPr="005138F6">
              <w:rPr>
                <w:rFonts w:hint="eastAsia"/>
                <w:bCs/>
                <w:sz w:val="24"/>
              </w:rPr>
              <w:t>；</w:t>
            </w:r>
            <w:r w:rsidR="006F14AF" w:rsidRPr="005138F6">
              <w:rPr>
                <w:rFonts w:hint="eastAsia"/>
                <w:bCs/>
                <w:sz w:val="24"/>
              </w:rPr>
              <w:t>（提供谱图支持文件）</w:t>
            </w:r>
          </w:p>
          <w:p w:rsidR="00E452E3" w:rsidRPr="005138F6" w:rsidRDefault="00E452E3" w:rsidP="009C7AEA">
            <w:pPr>
              <w:snapToGrid w:val="0"/>
              <w:rPr>
                <w:bCs/>
                <w:sz w:val="24"/>
              </w:rPr>
            </w:pPr>
            <w:r w:rsidRPr="005138F6">
              <w:rPr>
                <w:rFonts w:hint="eastAsia"/>
                <w:bCs/>
                <w:sz w:val="24"/>
              </w:rPr>
              <w:t xml:space="preserve">H. </w:t>
            </w:r>
            <w:r w:rsidR="00E85E52" w:rsidRPr="005138F6">
              <w:rPr>
                <w:rFonts w:hint="eastAsia"/>
                <w:bCs/>
                <w:sz w:val="24"/>
              </w:rPr>
              <w:t>高选择性三级正离子定量灵敏度：</w:t>
            </w:r>
            <w:r w:rsidR="00E85E52" w:rsidRPr="005138F6">
              <w:rPr>
                <w:rFonts w:hint="eastAsia"/>
                <w:bCs/>
                <w:sz w:val="24"/>
              </w:rPr>
              <w:t>1pg</w:t>
            </w:r>
            <w:r w:rsidR="00E85E52" w:rsidRPr="005138F6">
              <w:rPr>
                <w:rFonts w:hint="eastAsia"/>
                <w:bCs/>
                <w:sz w:val="24"/>
              </w:rPr>
              <w:t>克伦特罗进样，经色谱柱分离保留，必须依次提取母离子</w:t>
            </w:r>
            <w:r w:rsidR="00E85E52" w:rsidRPr="005138F6">
              <w:rPr>
                <w:rFonts w:hint="eastAsia"/>
                <w:bCs/>
                <w:sz w:val="24"/>
              </w:rPr>
              <w:t>277</w:t>
            </w:r>
            <w:r w:rsidR="00E85E52" w:rsidRPr="005138F6">
              <w:rPr>
                <w:rFonts w:hint="eastAsia"/>
                <w:bCs/>
                <w:sz w:val="24"/>
              </w:rPr>
              <w:t>，子离子</w:t>
            </w:r>
            <w:r w:rsidR="00E85E52" w:rsidRPr="005138F6">
              <w:rPr>
                <w:rFonts w:hint="eastAsia"/>
                <w:bCs/>
                <w:sz w:val="24"/>
              </w:rPr>
              <w:t>259</w:t>
            </w:r>
            <w:r w:rsidR="00E85E52" w:rsidRPr="005138F6">
              <w:rPr>
                <w:rFonts w:hint="eastAsia"/>
                <w:bCs/>
                <w:sz w:val="24"/>
              </w:rPr>
              <w:t>，三级子离子</w:t>
            </w:r>
            <w:r w:rsidR="00E85E52" w:rsidRPr="005138F6">
              <w:rPr>
                <w:rFonts w:hint="eastAsia"/>
                <w:bCs/>
                <w:sz w:val="24"/>
              </w:rPr>
              <w:t>203</w:t>
            </w:r>
            <w:r w:rsidR="00E85E52" w:rsidRPr="005138F6">
              <w:rPr>
                <w:rFonts w:hint="eastAsia"/>
                <w:bCs/>
                <w:sz w:val="24"/>
              </w:rPr>
              <w:t>，要求</w:t>
            </w:r>
            <w:r w:rsidR="00E85E52" w:rsidRPr="005138F6">
              <w:rPr>
                <w:rFonts w:hint="eastAsia"/>
                <w:bCs/>
                <w:sz w:val="24"/>
              </w:rPr>
              <w:t>S/N</w:t>
            </w:r>
            <w:r w:rsidR="00E85E52" w:rsidRPr="005138F6">
              <w:rPr>
                <w:rFonts w:hint="eastAsia"/>
                <w:bCs/>
                <w:sz w:val="24"/>
              </w:rPr>
              <w:t>＞</w:t>
            </w:r>
            <w:r w:rsidR="00E85E52" w:rsidRPr="005138F6">
              <w:rPr>
                <w:rFonts w:hint="eastAsia"/>
                <w:bCs/>
                <w:sz w:val="24"/>
              </w:rPr>
              <w:t>3000</w:t>
            </w:r>
            <w:r w:rsidR="00E85E52" w:rsidRPr="005138F6">
              <w:rPr>
                <w:rFonts w:hint="eastAsia"/>
                <w:bCs/>
                <w:sz w:val="24"/>
              </w:rPr>
              <w:t>：</w:t>
            </w:r>
            <w:r w:rsidR="00E85E52" w:rsidRPr="005138F6">
              <w:rPr>
                <w:rFonts w:hint="eastAsia"/>
                <w:bCs/>
                <w:sz w:val="24"/>
              </w:rPr>
              <w:t>1</w:t>
            </w:r>
            <w:r w:rsidR="00E85E52" w:rsidRPr="005138F6">
              <w:rPr>
                <w:rFonts w:hint="eastAsia"/>
                <w:bCs/>
                <w:sz w:val="24"/>
              </w:rPr>
              <w:t>，连续进样</w:t>
            </w:r>
            <w:r w:rsidR="00E85E52" w:rsidRPr="005138F6">
              <w:rPr>
                <w:rFonts w:hint="eastAsia"/>
                <w:bCs/>
                <w:sz w:val="24"/>
              </w:rPr>
              <w:t>6</w:t>
            </w:r>
            <w:r w:rsidR="00E85E52" w:rsidRPr="005138F6">
              <w:rPr>
                <w:rFonts w:hint="eastAsia"/>
                <w:bCs/>
                <w:sz w:val="24"/>
              </w:rPr>
              <w:t>针要求进样</w:t>
            </w:r>
            <w:r w:rsidR="00E85E52" w:rsidRPr="005138F6">
              <w:rPr>
                <w:rFonts w:hint="eastAsia"/>
                <w:bCs/>
                <w:sz w:val="24"/>
              </w:rPr>
              <w:t>RSD</w:t>
            </w:r>
            <w:r w:rsidR="00E85E52" w:rsidRPr="005138F6">
              <w:rPr>
                <w:rFonts w:hint="eastAsia"/>
                <w:bCs/>
                <w:sz w:val="24"/>
              </w:rPr>
              <w:t>＜</w:t>
            </w:r>
            <w:r w:rsidR="00E85E52" w:rsidRPr="005138F6">
              <w:rPr>
                <w:rFonts w:hint="eastAsia"/>
                <w:bCs/>
                <w:sz w:val="24"/>
              </w:rPr>
              <w:t>10%</w:t>
            </w:r>
            <w:r w:rsidR="00E85E52" w:rsidRPr="005138F6">
              <w:rPr>
                <w:rFonts w:hint="eastAsia"/>
                <w:bCs/>
                <w:sz w:val="24"/>
              </w:rPr>
              <w:t>；</w:t>
            </w:r>
            <w:r w:rsidR="006F14AF" w:rsidRPr="005138F6">
              <w:rPr>
                <w:rFonts w:hint="eastAsia"/>
                <w:bCs/>
                <w:sz w:val="24"/>
              </w:rPr>
              <w:t>（提供谱图支持文件）</w:t>
            </w:r>
          </w:p>
          <w:p w:rsidR="00E452E3" w:rsidRPr="005138F6" w:rsidRDefault="00E452E3" w:rsidP="009C7AEA">
            <w:pPr>
              <w:snapToGrid w:val="0"/>
              <w:rPr>
                <w:bCs/>
                <w:sz w:val="24"/>
              </w:rPr>
            </w:pPr>
            <w:r w:rsidRPr="005138F6">
              <w:rPr>
                <w:rFonts w:hint="eastAsia"/>
                <w:bCs/>
                <w:sz w:val="24"/>
              </w:rPr>
              <w:t xml:space="preserve">I. </w:t>
            </w:r>
            <w:r w:rsidR="00E85E52" w:rsidRPr="005138F6">
              <w:rPr>
                <w:rFonts w:hint="eastAsia"/>
                <w:bCs/>
                <w:sz w:val="24"/>
              </w:rPr>
              <w:t>高选择性三级负离子定量灵敏度：</w:t>
            </w:r>
            <w:r w:rsidR="00E85E52" w:rsidRPr="005138F6">
              <w:rPr>
                <w:rFonts w:hint="eastAsia"/>
                <w:bCs/>
                <w:sz w:val="24"/>
              </w:rPr>
              <w:t>100fg</w:t>
            </w:r>
            <w:r w:rsidR="00E85E52" w:rsidRPr="005138F6">
              <w:rPr>
                <w:rFonts w:hint="eastAsia"/>
                <w:bCs/>
                <w:sz w:val="24"/>
              </w:rPr>
              <w:t>氯霉素</w:t>
            </w:r>
            <w:r w:rsidR="00E85E52" w:rsidRPr="005138F6">
              <w:rPr>
                <w:rFonts w:hint="eastAsia"/>
                <w:bCs/>
                <w:sz w:val="24"/>
              </w:rPr>
              <w:t>,</w:t>
            </w:r>
            <w:r w:rsidR="00E85E52" w:rsidRPr="005138F6">
              <w:rPr>
                <w:rFonts w:hint="eastAsia"/>
                <w:bCs/>
                <w:sz w:val="24"/>
              </w:rPr>
              <w:t>经色谱柱分离保留，必须依次提取母离子</w:t>
            </w:r>
            <w:r w:rsidR="00E85E52" w:rsidRPr="005138F6">
              <w:rPr>
                <w:rFonts w:hint="eastAsia"/>
                <w:bCs/>
                <w:sz w:val="24"/>
              </w:rPr>
              <w:t>321</w:t>
            </w:r>
            <w:r w:rsidR="00E85E52" w:rsidRPr="005138F6">
              <w:rPr>
                <w:rFonts w:hint="eastAsia"/>
                <w:bCs/>
                <w:sz w:val="24"/>
              </w:rPr>
              <w:t>，子离子</w:t>
            </w:r>
            <w:r w:rsidR="00E85E52" w:rsidRPr="005138F6">
              <w:rPr>
                <w:rFonts w:hint="eastAsia"/>
                <w:bCs/>
                <w:sz w:val="24"/>
              </w:rPr>
              <w:t>152</w:t>
            </w:r>
            <w:r w:rsidR="00E85E52" w:rsidRPr="005138F6">
              <w:rPr>
                <w:rFonts w:hint="eastAsia"/>
                <w:bCs/>
                <w:sz w:val="24"/>
              </w:rPr>
              <w:t>，三级子离子</w:t>
            </w:r>
            <w:r w:rsidR="00E85E52" w:rsidRPr="005138F6">
              <w:rPr>
                <w:rFonts w:hint="eastAsia"/>
                <w:bCs/>
                <w:sz w:val="24"/>
              </w:rPr>
              <w:t>121</w:t>
            </w:r>
            <w:r w:rsidR="00E85E52" w:rsidRPr="005138F6">
              <w:rPr>
                <w:rFonts w:hint="eastAsia"/>
                <w:bCs/>
                <w:sz w:val="24"/>
              </w:rPr>
              <w:t>，要求</w:t>
            </w:r>
            <w:r w:rsidR="00E85E52" w:rsidRPr="005138F6">
              <w:rPr>
                <w:rFonts w:hint="eastAsia"/>
                <w:bCs/>
                <w:sz w:val="24"/>
              </w:rPr>
              <w:t>S/N</w:t>
            </w:r>
            <w:r w:rsidR="00E85E52" w:rsidRPr="005138F6">
              <w:rPr>
                <w:rFonts w:hint="eastAsia"/>
                <w:bCs/>
                <w:sz w:val="24"/>
              </w:rPr>
              <w:t>＞</w:t>
            </w:r>
            <w:r w:rsidR="00E85E52" w:rsidRPr="005138F6">
              <w:rPr>
                <w:rFonts w:hint="eastAsia"/>
                <w:bCs/>
                <w:sz w:val="24"/>
              </w:rPr>
              <w:t>500</w:t>
            </w:r>
            <w:r w:rsidR="00E85E52" w:rsidRPr="005138F6">
              <w:rPr>
                <w:rFonts w:hint="eastAsia"/>
                <w:bCs/>
                <w:sz w:val="24"/>
              </w:rPr>
              <w:t>：</w:t>
            </w:r>
            <w:r w:rsidR="00E85E52" w:rsidRPr="005138F6">
              <w:rPr>
                <w:rFonts w:hint="eastAsia"/>
                <w:bCs/>
                <w:sz w:val="24"/>
              </w:rPr>
              <w:t>1</w:t>
            </w:r>
            <w:r w:rsidR="00E85E52" w:rsidRPr="005138F6">
              <w:rPr>
                <w:rFonts w:hint="eastAsia"/>
                <w:bCs/>
                <w:sz w:val="24"/>
              </w:rPr>
              <w:t>，连续进样</w:t>
            </w:r>
            <w:r w:rsidR="00E85E52" w:rsidRPr="005138F6">
              <w:rPr>
                <w:rFonts w:hint="eastAsia"/>
                <w:bCs/>
                <w:sz w:val="24"/>
              </w:rPr>
              <w:t>6</w:t>
            </w:r>
            <w:r w:rsidR="00E85E52" w:rsidRPr="005138F6">
              <w:rPr>
                <w:rFonts w:hint="eastAsia"/>
                <w:bCs/>
                <w:sz w:val="24"/>
              </w:rPr>
              <w:t>针要求进样</w:t>
            </w:r>
            <w:r w:rsidR="00E85E52" w:rsidRPr="005138F6">
              <w:rPr>
                <w:rFonts w:hint="eastAsia"/>
                <w:bCs/>
                <w:sz w:val="24"/>
              </w:rPr>
              <w:t>RSD</w:t>
            </w:r>
            <w:r w:rsidR="00E85E52" w:rsidRPr="005138F6">
              <w:rPr>
                <w:rFonts w:hint="eastAsia"/>
                <w:bCs/>
                <w:sz w:val="24"/>
              </w:rPr>
              <w:t>＜</w:t>
            </w:r>
            <w:r w:rsidR="00E85E52" w:rsidRPr="005138F6">
              <w:rPr>
                <w:rFonts w:hint="eastAsia"/>
                <w:bCs/>
                <w:sz w:val="24"/>
              </w:rPr>
              <w:t>10%</w:t>
            </w:r>
            <w:r w:rsidR="00E85E52" w:rsidRPr="005138F6">
              <w:rPr>
                <w:rFonts w:hint="eastAsia"/>
                <w:bCs/>
                <w:sz w:val="24"/>
              </w:rPr>
              <w:t>；</w:t>
            </w:r>
            <w:r w:rsidR="006F14AF" w:rsidRPr="005138F6">
              <w:rPr>
                <w:rFonts w:hint="eastAsia"/>
                <w:bCs/>
                <w:sz w:val="24"/>
              </w:rPr>
              <w:t>（提供谱图支持文件）</w:t>
            </w:r>
          </w:p>
          <w:p w:rsidR="00E452E3" w:rsidRPr="005138F6" w:rsidRDefault="00E452E3" w:rsidP="009C7AEA">
            <w:pPr>
              <w:snapToGrid w:val="0"/>
              <w:rPr>
                <w:bCs/>
                <w:sz w:val="24"/>
              </w:rPr>
            </w:pPr>
            <w:r w:rsidRPr="005138F6">
              <w:rPr>
                <w:rFonts w:hint="eastAsia"/>
                <w:bCs/>
                <w:sz w:val="24"/>
              </w:rPr>
              <w:t xml:space="preserve">J. </w:t>
            </w:r>
            <w:r w:rsidR="00E85E52" w:rsidRPr="005138F6">
              <w:rPr>
                <w:rFonts w:hint="eastAsia"/>
                <w:bCs/>
                <w:sz w:val="24"/>
              </w:rPr>
              <w:t>可以做三级质谱碎裂以获得化合物的结构确定，并同时能用</w:t>
            </w:r>
            <w:r w:rsidR="00E85E52" w:rsidRPr="005138F6">
              <w:rPr>
                <w:rFonts w:hint="eastAsia"/>
                <w:bCs/>
                <w:sz w:val="24"/>
              </w:rPr>
              <w:t>MRM3</w:t>
            </w:r>
            <w:r w:rsidR="00E85E52" w:rsidRPr="005138F6">
              <w:rPr>
                <w:rFonts w:hint="eastAsia"/>
                <w:bCs/>
                <w:sz w:val="24"/>
              </w:rPr>
              <w:t>定量以进一步消除复杂体系的相互干扰，在一次进样过程中同时完成多个化合物的定量筛选和结构确证，得到</w:t>
            </w:r>
            <w:r w:rsidR="00E85E52" w:rsidRPr="005138F6">
              <w:rPr>
                <w:rFonts w:hint="eastAsia"/>
                <w:bCs/>
                <w:sz w:val="24"/>
              </w:rPr>
              <w:t>MRM</w:t>
            </w:r>
            <w:r w:rsidR="00E85E52" w:rsidRPr="005138F6">
              <w:rPr>
                <w:rFonts w:hint="eastAsia"/>
                <w:bCs/>
                <w:sz w:val="24"/>
              </w:rPr>
              <w:t>扫描和二级离子的全扫描质谱图。</w:t>
            </w:r>
            <w:r w:rsidR="006F14AF" w:rsidRPr="005138F6">
              <w:rPr>
                <w:rFonts w:hint="eastAsia"/>
                <w:bCs/>
                <w:sz w:val="24"/>
              </w:rPr>
              <w:t>(</w:t>
            </w:r>
            <w:r w:rsidR="006F14AF" w:rsidRPr="005138F6">
              <w:rPr>
                <w:rFonts w:hint="eastAsia"/>
                <w:bCs/>
                <w:sz w:val="24"/>
              </w:rPr>
              <w:t>提供谱</w:t>
            </w:r>
            <w:proofErr w:type="gramStart"/>
            <w:r w:rsidR="006F14AF" w:rsidRPr="005138F6">
              <w:rPr>
                <w:rFonts w:hint="eastAsia"/>
                <w:bCs/>
                <w:sz w:val="24"/>
              </w:rPr>
              <w:t>图数据</w:t>
            </w:r>
            <w:proofErr w:type="gramEnd"/>
            <w:r w:rsidR="006F14AF" w:rsidRPr="005138F6">
              <w:rPr>
                <w:rFonts w:hint="eastAsia"/>
                <w:bCs/>
                <w:sz w:val="24"/>
              </w:rPr>
              <w:t>支持）</w:t>
            </w:r>
          </w:p>
          <w:p w:rsidR="00F73252" w:rsidRPr="005138F6" w:rsidRDefault="006F14AF" w:rsidP="009C7AEA">
            <w:pPr>
              <w:snapToGrid w:val="0"/>
              <w:rPr>
                <w:bCs/>
                <w:sz w:val="24"/>
              </w:rPr>
            </w:pPr>
            <w:r w:rsidRPr="005138F6">
              <w:rPr>
                <w:rFonts w:hint="eastAsia"/>
                <w:bCs/>
                <w:sz w:val="24"/>
              </w:rPr>
              <w:t>技术支撑材料是指结构图、示意图、软件截图、谱图等</w:t>
            </w:r>
            <w:r w:rsidR="00F73252" w:rsidRPr="005138F6">
              <w:rPr>
                <w:rFonts w:hint="eastAsia"/>
                <w:bCs/>
                <w:sz w:val="24"/>
              </w:rPr>
              <w:t>加盖所投产品制造商公章的技术证明材料。</w:t>
            </w:r>
          </w:p>
          <w:p w:rsidR="00F73252" w:rsidRPr="00732C13" w:rsidRDefault="00F73252" w:rsidP="009C7AEA">
            <w:pPr>
              <w:snapToGrid w:val="0"/>
              <w:rPr>
                <w:bCs/>
                <w:sz w:val="24"/>
              </w:rPr>
            </w:pPr>
            <w:r w:rsidRPr="005138F6">
              <w:rPr>
                <w:rFonts w:hint="eastAsia"/>
                <w:bCs/>
                <w:sz w:val="24"/>
              </w:rPr>
              <w:t>若上述技术支撑材料证明所投产品不能满足</w:t>
            </w:r>
            <w:r w:rsidRPr="00E452E3">
              <w:rPr>
                <w:rFonts w:hint="eastAsia"/>
                <w:bCs/>
                <w:sz w:val="24"/>
              </w:rPr>
              <w:t>招标文件中</w:t>
            </w:r>
            <w:r w:rsidRPr="00E452E3">
              <w:rPr>
                <w:rFonts w:hint="eastAsia"/>
                <w:kern w:val="0"/>
                <w:sz w:val="24"/>
                <w:szCs w:val="24"/>
              </w:rPr>
              <w:t>“★”</w:t>
            </w:r>
            <w:r w:rsidRPr="00E452E3">
              <w:rPr>
                <w:bCs/>
                <w:sz w:val="24"/>
              </w:rPr>
              <w:t>技术要求</w:t>
            </w:r>
            <w:r w:rsidRPr="00E452E3">
              <w:rPr>
                <w:rFonts w:hint="eastAsia"/>
                <w:bCs/>
                <w:sz w:val="24"/>
              </w:rPr>
              <w:t>的，则视为无效投标。</w:t>
            </w:r>
          </w:p>
        </w:tc>
        <w:tc>
          <w:tcPr>
            <w:tcW w:w="1010" w:type="dxa"/>
            <w:shd w:val="clear" w:color="auto" w:fill="auto"/>
            <w:vAlign w:val="center"/>
          </w:tcPr>
          <w:p w:rsidR="00F73252" w:rsidRPr="00242F93" w:rsidRDefault="00F73252" w:rsidP="009C7AEA">
            <w:pPr>
              <w:widowControl/>
              <w:snapToGrid w:val="0"/>
              <w:jc w:val="center"/>
              <w:rPr>
                <w:color w:val="FF0000"/>
                <w:kern w:val="0"/>
                <w:sz w:val="24"/>
                <w:szCs w:val="24"/>
              </w:rPr>
            </w:pPr>
            <w:r w:rsidRPr="00E452E3">
              <w:rPr>
                <w:rFonts w:hint="eastAsia"/>
                <w:kern w:val="0"/>
                <w:sz w:val="24"/>
                <w:szCs w:val="24"/>
              </w:rPr>
              <w:t>10</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F73252" w:rsidRPr="00D449D7" w:rsidRDefault="00F73252" w:rsidP="009C7AEA">
            <w:pPr>
              <w:widowControl/>
              <w:snapToGrid w:val="0"/>
              <w:jc w:val="center"/>
              <w:rPr>
                <w:kern w:val="0"/>
                <w:sz w:val="24"/>
                <w:szCs w:val="24"/>
              </w:rPr>
            </w:pPr>
            <w:r w:rsidRPr="00D449D7">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D449D7" w:rsidRDefault="00F73252" w:rsidP="009C7AEA">
            <w:pPr>
              <w:widowControl/>
              <w:snapToGrid w:val="0"/>
              <w:rPr>
                <w:kern w:val="0"/>
                <w:sz w:val="24"/>
                <w:szCs w:val="24"/>
              </w:rPr>
            </w:pPr>
            <w:r w:rsidRPr="00D449D7">
              <w:rPr>
                <w:rFonts w:hint="eastAsia"/>
                <w:kern w:val="0"/>
                <w:sz w:val="24"/>
                <w:szCs w:val="24"/>
              </w:rPr>
              <w:t>完全满足无偏离的得</w:t>
            </w:r>
            <w:r w:rsidRPr="00D449D7">
              <w:rPr>
                <w:rFonts w:hint="eastAsia"/>
                <w:kern w:val="0"/>
                <w:sz w:val="24"/>
                <w:szCs w:val="24"/>
              </w:rPr>
              <w:t>20</w:t>
            </w:r>
            <w:r w:rsidRPr="00D449D7">
              <w:rPr>
                <w:rFonts w:hint="eastAsia"/>
                <w:kern w:val="0"/>
                <w:sz w:val="24"/>
                <w:szCs w:val="24"/>
              </w:rPr>
              <w:t>分；</w:t>
            </w:r>
          </w:p>
          <w:p w:rsidR="00F73252" w:rsidRPr="00D449D7" w:rsidRDefault="00F73252" w:rsidP="009C7AEA">
            <w:pPr>
              <w:widowControl/>
              <w:snapToGrid w:val="0"/>
              <w:rPr>
                <w:kern w:val="0"/>
                <w:sz w:val="24"/>
                <w:szCs w:val="24"/>
              </w:rPr>
            </w:pPr>
            <w:r w:rsidRPr="00D449D7">
              <w:rPr>
                <w:rFonts w:hint="eastAsia"/>
                <w:kern w:val="0"/>
                <w:sz w:val="24"/>
                <w:szCs w:val="24"/>
              </w:rPr>
              <w:t>非“★”</w:t>
            </w:r>
            <w:r w:rsidRPr="00D449D7">
              <w:rPr>
                <w:bCs/>
                <w:sz w:val="24"/>
              </w:rPr>
              <w:t>技术要求</w:t>
            </w:r>
            <w:r w:rsidRPr="00D449D7">
              <w:rPr>
                <w:rFonts w:hint="eastAsia"/>
                <w:kern w:val="0"/>
                <w:sz w:val="24"/>
                <w:szCs w:val="24"/>
              </w:rPr>
              <w:t>劣于招标文件要求或未做应答的不足</w:t>
            </w:r>
            <w:r w:rsidRPr="00D449D7">
              <w:rPr>
                <w:rFonts w:hint="eastAsia"/>
                <w:kern w:val="0"/>
                <w:sz w:val="24"/>
                <w:szCs w:val="24"/>
              </w:rPr>
              <w:t>20</w:t>
            </w:r>
            <w:r w:rsidRPr="00D449D7">
              <w:rPr>
                <w:rFonts w:hint="eastAsia"/>
                <w:kern w:val="0"/>
                <w:sz w:val="24"/>
                <w:szCs w:val="24"/>
              </w:rPr>
              <w:t>条的，每出现</w:t>
            </w:r>
            <w:r w:rsidRPr="00D449D7">
              <w:rPr>
                <w:rFonts w:hint="eastAsia"/>
                <w:kern w:val="0"/>
                <w:sz w:val="24"/>
                <w:szCs w:val="24"/>
              </w:rPr>
              <w:t>1</w:t>
            </w:r>
            <w:r w:rsidRPr="00D449D7">
              <w:rPr>
                <w:rFonts w:hint="eastAsia"/>
                <w:kern w:val="0"/>
                <w:sz w:val="24"/>
                <w:szCs w:val="24"/>
              </w:rPr>
              <w:t>条以上情形减</w:t>
            </w:r>
            <w:r w:rsidRPr="00D449D7">
              <w:rPr>
                <w:rFonts w:hint="eastAsia"/>
                <w:kern w:val="0"/>
                <w:sz w:val="24"/>
                <w:szCs w:val="24"/>
              </w:rPr>
              <w:t>1</w:t>
            </w:r>
            <w:r w:rsidRPr="00D449D7">
              <w:rPr>
                <w:rFonts w:hint="eastAsia"/>
                <w:kern w:val="0"/>
                <w:sz w:val="24"/>
                <w:szCs w:val="24"/>
              </w:rPr>
              <w:t>分</w:t>
            </w:r>
          </w:p>
          <w:p w:rsidR="00F73252" w:rsidRPr="00D449D7" w:rsidRDefault="00F73252" w:rsidP="009C7AEA">
            <w:pPr>
              <w:widowControl/>
              <w:snapToGrid w:val="0"/>
              <w:rPr>
                <w:kern w:val="0"/>
                <w:sz w:val="24"/>
                <w:szCs w:val="24"/>
              </w:rPr>
            </w:pPr>
            <w:r w:rsidRPr="00D449D7">
              <w:rPr>
                <w:rFonts w:hint="eastAsia"/>
                <w:kern w:val="0"/>
                <w:sz w:val="24"/>
                <w:szCs w:val="24"/>
              </w:rPr>
              <w:t>非“★”</w:t>
            </w:r>
            <w:r w:rsidRPr="00D449D7">
              <w:rPr>
                <w:bCs/>
                <w:sz w:val="24"/>
              </w:rPr>
              <w:t>技术要求</w:t>
            </w:r>
            <w:r w:rsidRPr="00D449D7">
              <w:rPr>
                <w:rFonts w:hint="eastAsia"/>
                <w:kern w:val="0"/>
                <w:sz w:val="24"/>
                <w:szCs w:val="24"/>
              </w:rPr>
              <w:t>劣于招标文件要求或未做应答≥</w:t>
            </w:r>
            <w:r w:rsidRPr="00D449D7">
              <w:rPr>
                <w:rFonts w:hint="eastAsia"/>
                <w:kern w:val="0"/>
                <w:sz w:val="24"/>
                <w:szCs w:val="24"/>
              </w:rPr>
              <w:t>20</w:t>
            </w:r>
            <w:r w:rsidRPr="00D449D7">
              <w:rPr>
                <w:rFonts w:hint="eastAsia"/>
                <w:kern w:val="0"/>
                <w:sz w:val="24"/>
                <w:szCs w:val="24"/>
              </w:rPr>
              <w:t>条的，本项得</w:t>
            </w:r>
            <w:r w:rsidRPr="00D449D7">
              <w:rPr>
                <w:rFonts w:hint="eastAsia"/>
                <w:kern w:val="0"/>
                <w:sz w:val="24"/>
                <w:szCs w:val="24"/>
              </w:rPr>
              <w:t>0</w:t>
            </w:r>
            <w:r w:rsidRPr="00D449D7">
              <w:rPr>
                <w:rFonts w:hint="eastAsia"/>
                <w:kern w:val="0"/>
                <w:sz w:val="24"/>
                <w:szCs w:val="24"/>
              </w:rPr>
              <w:t>分</w:t>
            </w:r>
            <w:r w:rsidR="00892E6F">
              <w:rPr>
                <w:rFonts w:hint="eastAsia"/>
                <w:kern w:val="0"/>
                <w:sz w:val="24"/>
                <w:szCs w:val="24"/>
              </w:rPr>
              <w:t>。</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Pr>
                <w:rFonts w:hint="eastAsia"/>
                <w:kern w:val="0"/>
                <w:sz w:val="24"/>
                <w:szCs w:val="24"/>
              </w:rPr>
              <w:t>20</w:t>
            </w:r>
          </w:p>
        </w:tc>
      </w:tr>
      <w:tr w:rsidR="00F73252" w:rsidRPr="00CB0D39" w:rsidTr="009C7AEA">
        <w:trPr>
          <w:jc w:val="center"/>
        </w:trPr>
        <w:tc>
          <w:tcPr>
            <w:tcW w:w="9250" w:type="dxa"/>
            <w:gridSpan w:val="3"/>
            <w:shd w:val="clear" w:color="auto" w:fill="auto"/>
            <w:noWrap/>
            <w:vAlign w:val="center"/>
          </w:tcPr>
          <w:p w:rsidR="00F73252" w:rsidRPr="00CB0D39" w:rsidRDefault="00F73252" w:rsidP="009E5765">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sidR="009E5765">
              <w:rPr>
                <w:rFonts w:hint="eastAsia"/>
                <w:kern w:val="0"/>
                <w:sz w:val="24"/>
                <w:szCs w:val="24"/>
              </w:rPr>
              <w:t>22</w:t>
            </w:r>
            <w:r w:rsidRPr="00CB0D39">
              <w:rPr>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1821C6" w:rsidTr="009C7AEA">
        <w:trPr>
          <w:jc w:val="center"/>
        </w:trPr>
        <w:tc>
          <w:tcPr>
            <w:tcW w:w="508" w:type="dxa"/>
            <w:shd w:val="clear" w:color="auto" w:fill="auto"/>
            <w:noWrap/>
            <w:vAlign w:val="center"/>
          </w:tcPr>
          <w:p w:rsidR="00F73252" w:rsidRPr="003C5A4E" w:rsidRDefault="00F73252" w:rsidP="009C7AEA">
            <w:pPr>
              <w:widowControl/>
              <w:snapToGrid w:val="0"/>
              <w:jc w:val="center"/>
              <w:rPr>
                <w:kern w:val="0"/>
                <w:sz w:val="24"/>
                <w:szCs w:val="24"/>
              </w:rPr>
            </w:pPr>
            <w:r w:rsidRPr="003C5A4E">
              <w:rPr>
                <w:rFonts w:hint="eastAsia"/>
                <w:kern w:val="0"/>
                <w:sz w:val="24"/>
                <w:szCs w:val="24"/>
              </w:rPr>
              <w:t>1</w:t>
            </w:r>
          </w:p>
        </w:tc>
        <w:tc>
          <w:tcPr>
            <w:tcW w:w="1655" w:type="dxa"/>
            <w:shd w:val="clear" w:color="auto" w:fill="auto"/>
            <w:vAlign w:val="center"/>
          </w:tcPr>
          <w:p w:rsidR="00F73252" w:rsidRPr="003C5A4E" w:rsidRDefault="00F73252" w:rsidP="00F1713C">
            <w:pPr>
              <w:widowControl/>
              <w:snapToGrid w:val="0"/>
              <w:jc w:val="center"/>
              <w:rPr>
                <w:kern w:val="0"/>
                <w:sz w:val="24"/>
                <w:szCs w:val="24"/>
              </w:rPr>
            </w:pPr>
            <w:r w:rsidRPr="003C5A4E">
              <w:rPr>
                <w:rFonts w:hint="eastAsia"/>
                <w:kern w:val="0"/>
                <w:sz w:val="24"/>
                <w:szCs w:val="24"/>
              </w:rPr>
              <w:t>产品整体性能评价</w:t>
            </w:r>
          </w:p>
        </w:tc>
        <w:tc>
          <w:tcPr>
            <w:tcW w:w="7087" w:type="dxa"/>
            <w:shd w:val="clear" w:color="auto" w:fill="auto"/>
            <w:vAlign w:val="center"/>
          </w:tcPr>
          <w:p w:rsidR="00F73252" w:rsidRPr="003C5A4E" w:rsidRDefault="00F73252" w:rsidP="009C7AEA">
            <w:pPr>
              <w:widowControl/>
              <w:snapToGrid w:val="0"/>
              <w:rPr>
                <w:kern w:val="0"/>
                <w:sz w:val="24"/>
                <w:szCs w:val="24"/>
              </w:rPr>
            </w:pPr>
            <w:r w:rsidRPr="003C5A4E">
              <w:rPr>
                <w:rFonts w:hint="eastAsia"/>
                <w:kern w:val="0"/>
                <w:sz w:val="24"/>
                <w:szCs w:val="24"/>
              </w:rPr>
              <w:t>至少包含产品整体设计理念、性能描述、安全耐用性描述等</w:t>
            </w:r>
            <w:r w:rsidR="00F1713C" w:rsidRPr="003C5A4E">
              <w:rPr>
                <w:rFonts w:hint="eastAsia"/>
                <w:kern w:val="0"/>
                <w:sz w:val="24"/>
                <w:szCs w:val="24"/>
              </w:rPr>
              <w:t>。</w:t>
            </w:r>
          </w:p>
          <w:p w:rsidR="00F73252" w:rsidRPr="003C5A4E" w:rsidRDefault="00F73252" w:rsidP="009C7AEA">
            <w:pPr>
              <w:widowControl/>
              <w:adjustRightInd w:val="0"/>
              <w:snapToGrid w:val="0"/>
              <w:rPr>
                <w:kern w:val="0"/>
                <w:sz w:val="24"/>
                <w:szCs w:val="24"/>
              </w:rPr>
            </w:pPr>
            <w:r w:rsidRPr="003C5A4E">
              <w:rPr>
                <w:rFonts w:hint="eastAsia"/>
                <w:kern w:val="0"/>
                <w:sz w:val="24"/>
                <w:szCs w:val="24"/>
              </w:rPr>
              <w:t>满足</w:t>
            </w:r>
            <w:r w:rsidRPr="003C5A4E">
              <w:rPr>
                <w:kern w:val="0"/>
                <w:sz w:val="24"/>
                <w:szCs w:val="24"/>
              </w:rPr>
              <w:t>招标文件要求，无瑕疵：</w:t>
            </w:r>
            <w:r w:rsidRPr="003C5A4E">
              <w:rPr>
                <w:rFonts w:hint="eastAsia"/>
                <w:kern w:val="0"/>
                <w:sz w:val="24"/>
                <w:szCs w:val="24"/>
              </w:rPr>
              <w:t>6</w:t>
            </w:r>
            <w:r w:rsidRPr="003C5A4E">
              <w:rPr>
                <w:kern w:val="0"/>
                <w:sz w:val="24"/>
                <w:szCs w:val="24"/>
              </w:rPr>
              <w:t>分；</w:t>
            </w:r>
          </w:p>
          <w:p w:rsidR="00F73252" w:rsidRPr="003C5A4E" w:rsidRDefault="00F73252" w:rsidP="009C7AEA">
            <w:pPr>
              <w:widowControl/>
              <w:adjustRightInd w:val="0"/>
              <w:snapToGrid w:val="0"/>
              <w:rPr>
                <w:kern w:val="0"/>
                <w:sz w:val="24"/>
                <w:szCs w:val="24"/>
              </w:rPr>
            </w:pPr>
            <w:r w:rsidRPr="003C5A4E">
              <w:rPr>
                <w:rFonts w:hint="eastAsia"/>
                <w:kern w:val="0"/>
                <w:sz w:val="24"/>
                <w:szCs w:val="24"/>
              </w:rPr>
              <w:t>方案</w:t>
            </w:r>
            <w:r w:rsidRPr="003C5A4E">
              <w:rPr>
                <w:kern w:val="0"/>
                <w:sz w:val="24"/>
                <w:szCs w:val="24"/>
              </w:rPr>
              <w:t>内容存在</w:t>
            </w:r>
            <w:r w:rsidRPr="003C5A4E">
              <w:rPr>
                <w:rFonts w:hint="eastAsia"/>
                <w:kern w:val="0"/>
                <w:sz w:val="24"/>
                <w:szCs w:val="24"/>
              </w:rPr>
              <w:t>1</w:t>
            </w:r>
            <w:r w:rsidRPr="003C5A4E">
              <w:rPr>
                <w:rFonts w:hint="eastAsia"/>
                <w:kern w:val="0"/>
                <w:sz w:val="24"/>
                <w:szCs w:val="24"/>
              </w:rPr>
              <w:t>处瑕疵</w:t>
            </w:r>
            <w:r w:rsidRPr="003C5A4E">
              <w:rPr>
                <w:kern w:val="0"/>
                <w:sz w:val="24"/>
                <w:szCs w:val="24"/>
              </w:rPr>
              <w:t>：</w:t>
            </w:r>
            <w:r w:rsidRPr="003C5A4E">
              <w:rPr>
                <w:rFonts w:hint="eastAsia"/>
                <w:kern w:val="0"/>
                <w:sz w:val="24"/>
                <w:szCs w:val="24"/>
              </w:rPr>
              <w:t>4</w:t>
            </w:r>
            <w:r w:rsidRPr="003C5A4E">
              <w:rPr>
                <w:kern w:val="0"/>
                <w:sz w:val="24"/>
                <w:szCs w:val="24"/>
              </w:rPr>
              <w:t>分；</w:t>
            </w:r>
          </w:p>
          <w:p w:rsidR="00F73252" w:rsidRPr="003C5A4E" w:rsidRDefault="00F73252" w:rsidP="009C7AEA">
            <w:pPr>
              <w:widowControl/>
              <w:adjustRightInd w:val="0"/>
              <w:snapToGrid w:val="0"/>
              <w:rPr>
                <w:kern w:val="0"/>
                <w:sz w:val="24"/>
                <w:szCs w:val="24"/>
              </w:rPr>
            </w:pPr>
            <w:r w:rsidRPr="003C5A4E">
              <w:rPr>
                <w:rFonts w:hint="eastAsia"/>
                <w:kern w:val="0"/>
                <w:sz w:val="24"/>
                <w:szCs w:val="24"/>
              </w:rPr>
              <w:t>方案</w:t>
            </w:r>
            <w:r w:rsidRPr="003C5A4E">
              <w:rPr>
                <w:kern w:val="0"/>
                <w:sz w:val="24"/>
                <w:szCs w:val="24"/>
              </w:rPr>
              <w:t>内容存在</w:t>
            </w:r>
            <w:r w:rsidRPr="003C5A4E">
              <w:rPr>
                <w:rFonts w:hint="eastAsia"/>
                <w:kern w:val="0"/>
                <w:sz w:val="24"/>
                <w:szCs w:val="24"/>
              </w:rPr>
              <w:t>2</w:t>
            </w:r>
            <w:r w:rsidRPr="003C5A4E">
              <w:rPr>
                <w:rFonts w:hint="eastAsia"/>
                <w:kern w:val="0"/>
                <w:sz w:val="24"/>
                <w:szCs w:val="24"/>
              </w:rPr>
              <w:t>处瑕疵</w:t>
            </w:r>
            <w:r w:rsidRPr="003C5A4E">
              <w:rPr>
                <w:kern w:val="0"/>
                <w:sz w:val="24"/>
                <w:szCs w:val="24"/>
              </w:rPr>
              <w:t>：</w:t>
            </w:r>
            <w:r w:rsidRPr="003C5A4E">
              <w:rPr>
                <w:rFonts w:hint="eastAsia"/>
                <w:kern w:val="0"/>
                <w:sz w:val="24"/>
                <w:szCs w:val="24"/>
              </w:rPr>
              <w:t>2</w:t>
            </w:r>
            <w:r w:rsidRPr="003C5A4E">
              <w:rPr>
                <w:kern w:val="0"/>
                <w:sz w:val="24"/>
                <w:szCs w:val="24"/>
              </w:rPr>
              <w:t>分；</w:t>
            </w:r>
          </w:p>
          <w:p w:rsidR="00F73252" w:rsidRPr="003C5A4E" w:rsidRDefault="00F73252" w:rsidP="009C7AEA">
            <w:pPr>
              <w:widowControl/>
              <w:adjustRightInd w:val="0"/>
              <w:snapToGrid w:val="0"/>
              <w:rPr>
                <w:kern w:val="0"/>
                <w:sz w:val="24"/>
                <w:szCs w:val="24"/>
              </w:rPr>
            </w:pPr>
            <w:r w:rsidRPr="003C5A4E">
              <w:rPr>
                <w:kern w:val="0"/>
                <w:sz w:val="24"/>
                <w:szCs w:val="24"/>
              </w:rPr>
              <w:t>未提供方案或不满足招标文件要求或内容存在</w:t>
            </w:r>
            <w:r w:rsidRPr="003C5A4E">
              <w:rPr>
                <w:rFonts w:hint="eastAsia"/>
                <w:kern w:val="0"/>
                <w:sz w:val="24"/>
                <w:szCs w:val="24"/>
              </w:rPr>
              <w:t>3</w:t>
            </w:r>
            <w:r w:rsidRPr="003C5A4E">
              <w:rPr>
                <w:rFonts w:hint="eastAsia"/>
                <w:kern w:val="0"/>
                <w:sz w:val="24"/>
                <w:szCs w:val="24"/>
              </w:rPr>
              <w:t>处及以上瑕疵</w:t>
            </w:r>
            <w:r w:rsidRPr="003C5A4E">
              <w:rPr>
                <w:kern w:val="0"/>
                <w:sz w:val="24"/>
                <w:szCs w:val="24"/>
              </w:rPr>
              <w:t>：</w:t>
            </w:r>
            <w:r w:rsidRPr="003C5A4E">
              <w:rPr>
                <w:kern w:val="0"/>
                <w:sz w:val="24"/>
                <w:szCs w:val="24"/>
              </w:rPr>
              <w:t>0</w:t>
            </w:r>
            <w:r w:rsidRPr="003C5A4E">
              <w:rPr>
                <w:kern w:val="0"/>
                <w:sz w:val="24"/>
                <w:szCs w:val="24"/>
              </w:rPr>
              <w:t>分；</w:t>
            </w:r>
          </w:p>
          <w:p w:rsidR="00F73252" w:rsidRPr="003C5A4E" w:rsidRDefault="00F73252" w:rsidP="009C7AEA">
            <w:pPr>
              <w:widowControl/>
              <w:snapToGrid w:val="0"/>
              <w:rPr>
                <w:kern w:val="0"/>
                <w:sz w:val="24"/>
                <w:szCs w:val="24"/>
              </w:rPr>
            </w:pPr>
            <w:r w:rsidRPr="003C5A4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1821C6" w:rsidRDefault="00F73252" w:rsidP="009C7AEA">
            <w:pPr>
              <w:widowControl/>
              <w:snapToGrid w:val="0"/>
              <w:jc w:val="center"/>
              <w:rPr>
                <w:color w:val="FF0000"/>
                <w:kern w:val="0"/>
                <w:sz w:val="24"/>
                <w:szCs w:val="24"/>
              </w:rPr>
            </w:pPr>
            <w:r>
              <w:rPr>
                <w:rFonts w:hint="eastAsia"/>
                <w:kern w:val="0"/>
                <w:sz w:val="24"/>
                <w:szCs w:val="24"/>
              </w:rPr>
              <w:t>6</w:t>
            </w:r>
          </w:p>
        </w:tc>
      </w:tr>
      <w:tr w:rsidR="00F73252" w:rsidRPr="003813A0" w:rsidTr="009C7AEA">
        <w:trPr>
          <w:jc w:val="center"/>
        </w:trPr>
        <w:tc>
          <w:tcPr>
            <w:tcW w:w="508" w:type="dxa"/>
            <w:shd w:val="clear" w:color="auto" w:fill="auto"/>
            <w:noWrap/>
            <w:vAlign w:val="center"/>
          </w:tcPr>
          <w:p w:rsidR="00F73252" w:rsidRPr="003813A0" w:rsidRDefault="00F73252" w:rsidP="009C7AEA">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F73252" w:rsidRPr="003813A0" w:rsidRDefault="00F73252" w:rsidP="009C7AEA">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F73252" w:rsidRPr="003813A0" w:rsidRDefault="00F73252" w:rsidP="009C7AEA">
            <w:pPr>
              <w:widowControl/>
              <w:snapToGrid w:val="0"/>
              <w:rPr>
                <w:kern w:val="0"/>
                <w:sz w:val="24"/>
                <w:szCs w:val="24"/>
              </w:rPr>
            </w:pPr>
            <w:r w:rsidRPr="003813A0">
              <w:rPr>
                <w:rFonts w:hint="eastAsia"/>
                <w:kern w:val="0"/>
                <w:sz w:val="24"/>
                <w:szCs w:val="24"/>
              </w:rPr>
              <w:t>至少包含人员安排、进度计划、安装方法、施工安全保障措施等</w:t>
            </w:r>
            <w:r w:rsidR="00F1713C">
              <w:rPr>
                <w:rFonts w:hint="eastAsia"/>
                <w:kern w:val="0"/>
                <w:sz w:val="24"/>
                <w:szCs w:val="24"/>
              </w:rPr>
              <w:t>。</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sidR="009E5765">
              <w:rPr>
                <w:rFonts w:hint="eastAsia"/>
                <w:kern w:val="0"/>
                <w:sz w:val="24"/>
                <w:szCs w:val="24"/>
              </w:rPr>
              <w:t>8</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009E5765">
              <w:rPr>
                <w:rFonts w:hint="eastAsia"/>
                <w:kern w:val="0"/>
                <w:sz w:val="24"/>
                <w:szCs w:val="24"/>
              </w:rPr>
              <w:t>6</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sidR="009E5765">
              <w:rPr>
                <w:rFonts w:hint="eastAsia"/>
                <w:kern w:val="0"/>
                <w:sz w:val="24"/>
                <w:szCs w:val="24"/>
              </w:rPr>
              <w:t>4</w:t>
            </w:r>
            <w:r w:rsidRPr="003813A0">
              <w:rPr>
                <w:kern w:val="0"/>
                <w:sz w:val="24"/>
                <w:szCs w:val="24"/>
              </w:rPr>
              <w:t>分；</w:t>
            </w:r>
          </w:p>
          <w:p w:rsidR="009E5765" w:rsidRPr="003813A0" w:rsidRDefault="009E5765" w:rsidP="009E576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Pr>
                <w:rFonts w:hint="eastAsia"/>
                <w:kern w:val="0"/>
                <w:sz w:val="24"/>
                <w:szCs w:val="24"/>
              </w:rPr>
              <w:t>3</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F73252" w:rsidRPr="003813A0" w:rsidRDefault="00F73252" w:rsidP="009C7AEA">
            <w:pPr>
              <w:widowControl/>
              <w:adjustRightInd w:val="0"/>
              <w:snapToGrid w:val="0"/>
              <w:rPr>
                <w:kern w:val="0"/>
                <w:sz w:val="24"/>
                <w:szCs w:val="24"/>
              </w:rPr>
            </w:pPr>
            <w:r w:rsidRPr="003813A0">
              <w:rPr>
                <w:kern w:val="0"/>
                <w:sz w:val="24"/>
                <w:szCs w:val="24"/>
              </w:rPr>
              <w:t>未提供方案或不满足招标文件要求或内容存在</w:t>
            </w:r>
            <w:r w:rsidR="009E5765">
              <w:rPr>
                <w:rFonts w:hint="eastAsia"/>
                <w:kern w:val="0"/>
                <w:sz w:val="24"/>
                <w:szCs w:val="24"/>
              </w:rPr>
              <w:t>4</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F73252" w:rsidRPr="003813A0" w:rsidRDefault="00F73252" w:rsidP="009C7AEA">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9E5765" w:rsidP="009C7AEA">
            <w:pPr>
              <w:widowControl/>
              <w:snapToGrid w:val="0"/>
              <w:jc w:val="center"/>
              <w:rPr>
                <w:kern w:val="0"/>
                <w:sz w:val="24"/>
                <w:szCs w:val="24"/>
              </w:rPr>
            </w:pPr>
            <w:r>
              <w:rPr>
                <w:rFonts w:hint="eastAsia"/>
                <w:kern w:val="0"/>
                <w:sz w:val="24"/>
                <w:szCs w:val="24"/>
              </w:rPr>
              <w:t>8</w:t>
            </w:r>
          </w:p>
        </w:tc>
      </w:tr>
      <w:tr w:rsidR="00F73252" w:rsidRPr="003813A0" w:rsidTr="009C7AEA">
        <w:trPr>
          <w:jc w:val="center"/>
        </w:trPr>
        <w:tc>
          <w:tcPr>
            <w:tcW w:w="508" w:type="dxa"/>
            <w:shd w:val="clear" w:color="auto" w:fill="auto"/>
            <w:noWrap/>
            <w:vAlign w:val="center"/>
          </w:tcPr>
          <w:p w:rsidR="00F73252" w:rsidRPr="003813A0" w:rsidRDefault="00F73252" w:rsidP="009C7AEA">
            <w:pPr>
              <w:widowControl/>
              <w:snapToGrid w:val="0"/>
              <w:jc w:val="center"/>
              <w:rPr>
                <w:kern w:val="0"/>
                <w:sz w:val="24"/>
                <w:szCs w:val="24"/>
              </w:rPr>
            </w:pPr>
            <w:r w:rsidRPr="003813A0">
              <w:rPr>
                <w:rFonts w:hint="eastAsia"/>
                <w:kern w:val="0"/>
                <w:sz w:val="24"/>
                <w:szCs w:val="24"/>
              </w:rPr>
              <w:t>3</w:t>
            </w:r>
          </w:p>
        </w:tc>
        <w:tc>
          <w:tcPr>
            <w:tcW w:w="1655" w:type="dxa"/>
            <w:shd w:val="clear" w:color="auto" w:fill="auto"/>
            <w:vAlign w:val="center"/>
          </w:tcPr>
          <w:p w:rsidR="00F73252" w:rsidRPr="003813A0" w:rsidRDefault="00F73252" w:rsidP="009C7AEA">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F73252" w:rsidRPr="003813A0" w:rsidRDefault="00F73252" w:rsidP="009C7AEA">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r w:rsidR="00F1713C">
              <w:rPr>
                <w:rFonts w:hint="eastAsia"/>
                <w:kern w:val="0"/>
                <w:sz w:val="24"/>
                <w:szCs w:val="24"/>
              </w:rPr>
              <w:t>。</w:t>
            </w:r>
          </w:p>
          <w:p w:rsidR="009E5765" w:rsidRPr="003813A0" w:rsidRDefault="009E5765" w:rsidP="009E5765">
            <w:pPr>
              <w:widowControl/>
              <w:adjustRightInd w:val="0"/>
              <w:snapToGrid w:val="0"/>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8</w:t>
            </w:r>
            <w:r w:rsidRPr="003813A0">
              <w:rPr>
                <w:kern w:val="0"/>
                <w:sz w:val="24"/>
                <w:szCs w:val="24"/>
              </w:rPr>
              <w:t>分；</w:t>
            </w:r>
          </w:p>
          <w:p w:rsidR="009E5765" w:rsidRPr="003813A0" w:rsidRDefault="009E5765" w:rsidP="009E576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Pr>
                <w:rFonts w:hint="eastAsia"/>
                <w:kern w:val="0"/>
                <w:sz w:val="24"/>
                <w:szCs w:val="24"/>
              </w:rPr>
              <w:t>6</w:t>
            </w:r>
            <w:r w:rsidRPr="003813A0">
              <w:rPr>
                <w:kern w:val="0"/>
                <w:sz w:val="24"/>
                <w:szCs w:val="24"/>
              </w:rPr>
              <w:t>分；</w:t>
            </w:r>
          </w:p>
          <w:p w:rsidR="009E5765" w:rsidRPr="003813A0" w:rsidRDefault="009E5765" w:rsidP="009E576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4</w:t>
            </w:r>
            <w:r w:rsidRPr="003813A0">
              <w:rPr>
                <w:kern w:val="0"/>
                <w:sz w:val="24"/>
                <w:szCs w:val="24"/>
              </w:rPr>
              <w:t>分；</w:t>
            </w:r>
          </w:p>
          <w:p w:rsidR="009E5765" w:rsidRPr="003813A0" w:rsidRDefault="009E5765" w:rsidP="009E5765">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Pr>
                <w:rFonts w:hint="eastAsia"/>
                <w:kern w:val="0"/>
                <w:sz w:val="24"/>
                <w:szCs w:val="24"/>
              </w:rPr>
              <w:t>3</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F73252" w:rsidRPr="003813A0" w:rsidRDefault="009E5765" w:rsidP="009E5765">
            <w:pPr>
              <w:widowControl/>
              <w:adjustRightInd w:val="0"/>
              <w:snapToGrid w:val="0"/>
              <w:rPr>
                <w:kern w:val="0"/>
                <w:sz w:val="24"/>
                <w:szCs w:val="24"/>
              </w:rPr>
            </w:pPr>
            <w:r w:rsidRPr="003813A0">
              <w:rPr>
                <w:kern w:val="0"/>
                <w:sz w:val="24"/>
                <w:szCs w:val="24"/>
              </w:rPr>
              <w:t>未提供方案或不满足招标文件要求或内容存在</w:t>
            </w:r>
            <w:r>
              <w:rPr>
                <w:rFonts w:hint="eastAsia"/>
                <w:kern w:val="0"/>
                <w:sz w:val="24"/>
                <w:szCs w:val="24"/>
              </w:rPr>
              <w:t>4</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r w:rsidR="00F73252" w:rsidRPr="003813A0">
              <w:rPr>
                <w:kern w:val="0"/>
                <w:sz w:val="24"/>
                <w:szCs w:val="24"/>
              </w:rPr>
              <w:t>；</w:t>
            </w:r>
          </w:p>
          <w:p w:rsidR="00F73252" w:rsidRPr="003813A0" w:rsidRDefault="00F73252" w:rsidP="009C7AEA">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9E5765" w:rsidP="009C7AEA">
            <w:pPr>
              <w:widowControl/>
              <w:snapToGrid w:val="0"/>
              <w:jc w:val="center"/>
              <w:rPr>
                <w:kern w:val="0"/>
                <w:sz w:val="24"/>
                <w:szCs w:val="24"/>
              </w:rPr>
            </w:pPr>
            <w:r>
              <w:rPr>
                <w:rFonts w:hint="eastAsia"/>
                <w:kern w:val="0"/>
                <w:sz w:val="24"/>
                <w:szCs w:val="24"/>
              </w:rPr>
              <w:t>8</w:t>
            </w:r>
          </w:p>
        </w:tc>
      </w:tr>
    </w:tbl>
    <w:p w:rsidR="00F73252" w:rsidRPr="00C627B1" w:rsidRDefault="00F73252" w:rsidP="002A1FBA">
      <w:pPr>
        <w:spacing w:line="360" w:lineRule="auto"/>
        <w:ind w:firstLineChars="200" w:firstLine="480"/>
        <w:outlineLvl w:val="0"/>
        <w:rPr>
          <w:sz w:val="24"/>
        </w:rPr>
      </w:pPr>
      <w:r>
        <w:rPr>
          <w:rFonts w:hint="eastAsia"/>
          <w:sz w:val="24"/>
        </w:rPr>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lastRenderedPageBreak/>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w:t>
      </w:r>
      <w:r w:rsidR="004A1CA3">
        <w:rPr>
          <w:rFonts w:ascii="Times New Roman" w:eastAsia="宋体" w:hAnsi="Times New Roman" w:cs="Times New Roman"/>
          <w:color w:val="auto"/>
        </w:rPr>
        <w:t>市</w:t>
      </w:r>
      <w:r w:rsidRPr="001A2A8A">
        <w:rPr>
          <w:rFonts w:ascii="Times New Roman" w:eastAsia="宋体" w:hAnsi="Times New Roman" w:cs="Times New Roman"/>
          <w:color w:val="auto"/>
        </w:rPr>
        <w:t>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w:t>
      </w:r>
      <w:r w:rsidR="00BB5354">
        <w:rPr>
          <w:rFonts w:ascii="Times New Roman" w:eastAsia="宋体" w:hAnsi="Times New Roman" w:cs="Times New Roman"/>
          <w:color w:val="auto"/>
        </w:rPr>
        <w:t>市</w:t>
      </w:r>
      <w:r w:rsidRPr="001A2A8A">
        <w:rPr>
          <w:rFonts w:ascii="Times New Roman" w:eastAsia="宋体" w:hAnsi="Times New Roman" w:cs="Times New Roman"/>
          <w:color w:val="auto"/>
        </w:rPr>
        <w:t>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64073C">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64073C">
            <w:pPr>
              <w:adjustRightInd w:val="0"/>
              <w:snapToGrid w:val="0"/>
              <w:spacing w:line="300" w:lineRule="exact"/>
              <w:jc w:val="center"/>
              <w:rPr>
                <w:szCs w:val="24"/>
              </w:rPr>
            </w:pPr>
            <w:r w:rsidRPr="00CC7A4B">
              <w:rPr>
                <w:szCs w:val="21"/>
              </w:rPr>
              <w:t>乙方（供应商）</w:t>
            </w:r>
          </w:p>
        </w:tc>
      </w:tr>
      <w:tr w:rsidR="002A1FBA" w:rsidRPr="00CC7A4B" w:rsidTr="0064073C">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法定代表人</w:t>
            </w:r>
          </w:p>
          <w:p w:rsidR="002A1FBA" w:rsidRPr="00CC7A4B" w:rsidRDefault="002A1FBA" w:rsidP="0064073C">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zCs w:val="21"/>
              </w:rPr>
            </w:pPr>
          </w:p>
        </w:tc>
      </w:tr>
      <w:tr w:rsidR="002A1FBA" w:rsidRPr="00CC7A4B" w:rsidTr="0064073C">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64073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64073C">
            <w:pPr>
              <w:adjustRightInd w:val="0"/>
              <w:snapToGrid w:val="0"/>
              <w:spacing w:line="300" w:lineRule="exact"/>
              <w:jc w:val="center"/>
              <w:rPr>
                <w:spacing w:val="20"/>
                <w:szCs w:val="21"/>
              </w:rPr>
            </w:pPr>
          </w:p>
        </w:tc>
      </w:tr>
      <w:tr w:rsidR="002A1FBA" w:rsidRPr="00CC7A4B" w:rsidTr="0064073C">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64073C">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rPr>
                <w:szCs w:val="24"/>
              </w:rPr>
            </w:pPr>
          </w:p>
        </w:tc>
      </w:tr>
      <w:tr w:rsidR="002A1FBA" w:rsidRPr="00CC7A4B" w:rsidTr="0064073C">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rPr>
                <w:szCs w:val="24"/>
              </w:rPr>
            </w:pPr>
          </w:p>
        </w:tc>
      </w:tr>
      <w:tr w:rsidR="002A1FBA" w:rsidRPr="00CC7A4B" w:rsidTr="0064073C">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rPr>
                <w:szCs w:val="24"/>
              </w:rPr>
            </w:pPr>
          </w:p>
        </w:tc>
      </w:tr>
      <w:tr w:rsidR="002A1FBA" w:rsidRPr="00CC7A4B" w:rsidTr="0064073C">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rPr>
                <w:szCs w:val="24"/>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货物质量缺陷</w:t>
            </w:r>
          </w:p>
          <w:p w:rsidR="002A1FBA" w:rsidRPr="00CC7A4B" w:rsidRDefault="002A1FBA" w:rsidP="0064073C">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snapToGrid w:val="0"/>
              <w:jc w:val="center"/>
              <w:rPr>
                <w:szCs w:val="21"/>
              </w:rPr>
            </w:pPr>
            <w:r w:rsidRPr="00CC7A4B">
              <w:rPr>
                <w:szCs w:val="21"/>
              </w:rPr>
              <w:t>第二节</w:t>
            </w:r>
          </w:p>
          <w:p w:rsidR="002A1FBA" w:rsidRPr="00CC7A4B" w:rsidRDefault="002A1FBA" w:rsidP="0064073C">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lastRenderedPageBreak/>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u w:val="single"/>
              </w:rPr>
            </w:pPr>
          </w:p>
        </w:tc>
      </w:tr>
      <w:tr w:rsidR="002A1FBA" w:rsidRPr="00CC7A4B" w:rsidTr="0064073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64073C">
            <w:pPr>
              <w:adjustRightInd w:val="0"/>
              <w:snapToGrid w:val="0"/>
              <w:jc w:val="left"/>
              <w:rPr>
                <w:szCs w:val="21"/>
                <w:u w:val="single"/>
              </w:rPr>
            </w:pPr>
          </w:p>
        </w:tc>
      </w:tr>
      <w:tr w:rsidR="002A1FBA" w:rsidRPr="00CC7A4B" w:rsidTr="0064073C">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64073C">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64073C">
            <w:pPr>
              <w:adjustRightInd w:val="0"/>
              <w:snapToGrid w:val="0"/>
              <w:jc w:val="left"/>
              <w:rPr>
                <w:szCs w:val="21"/>
                <w:u w:val="single"/>
              </w:rPr>
            </w:pPr>
          </w:p>
        </w:tc>
      </w:tr>
      <w:tr w:rsidR="002A1FBA" w:rsidRPr="00CC7A4B" w:rsidTr="0064073C">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64073C">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64073C">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64073C">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64073C">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64073C">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64073C">
            <w:pPr>
              <w:adjustRightInd w:val="0"/>
              <w:snapToGrid w:val="0"/>
              <w:jc w:val="center"/>
              <w:rPr>
                <w:szCs w:val="21"/>
              </w:rPr>
            </w:pPr>
            <w:r w:rsidRPr="00CC7A4B">
              <w:rPr>
                <w:szCs w:val="21"/>
              </w:rPr>
              <w:t>第二节</w:t>
            </w:r>
          </w:p>
          <w:p w:rsidR="002A1FBA" w:rsidRPr="00CC7A4B" w:rsidRDefault="002A1FBA" w:rsidP="0064073C">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64073C">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64073C">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F1713C">
        <w:rPr>
          <w:rFonts w:hint="eastAsia"/>
          <w:sz w:val="24"/>
          <w:szCs w:val="24"/>
          <w:u w:val="single"/>
        </w:rPr>
        <w:t>工业</w:t>
      </w:r>
      <w:r w:rsidRPr="00156549">
        <w:rPr>
          <w:sz w:val="24"/>
          <w:szCs w:val="24"/>
          <w:u w:val="single"/>
        </w:rPr>
        <w:t xml:space="preserve">   </w:t>
      </w:r>
      <w:r w:rsidRPr="00156549">
        <w:rPr>
          <w:sz w:val="24"/>
          <w:szCs w:val="24"/>
        </w:rPr>
        <w:t>；制造商为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80" w:rsidRDefault="00063580" w:rsidP="00AE5C1F">
      <w:r>
        <w:separator/>
      </w:r>
    </w:p>
  </w:endnote>
  <w:endnote w:type="continuationSeparator" w:id="0">
    <w:p w:rsidR="00063580" w:rsidRDefault="0006358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A6" w:rsidRDefault="001E6FA6">
    <w:pPr>
      <w:pStyle w:val="a6"/>
      <w:jc w:val="center"/>
    </w:pPr>
  </w:p>
  <w:p w:rsidR="001E6FA6" w:rsidRDefault="001E6F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A6" w:rsidRDefault="001E6F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Content>
      <w:p w:rsidR="001E6FA6" w:rsidRDefault="001E6FA6">
        <w:pPr>
          <w:pStyle w:val="a6"/>
          <w:jc w:val="center"/>
        </w:pPr>
        <w:r>
          <w:fldChar w:fldCharType="begin"/>
        </w:r>
        <w:r>
          <w:instrText>PAGE   \* MERGEFORMAT</w:instrText>
        </w:r>
        <w:r>
          <w:fldChar w:fldCharType="separate"/>
        </w:r>
        <w:r w:rsidR="00EE2323" w:rsidRPr="00EE2323">
          <w:rPr>
            <w:noProof/>
            <w:lang w:val="zh-CN"/>
          </w:rPr>
          <w:t>10</w:t>
        </w:r>
        <w:r>
          <w:fldChar w:fldCharType="end"/>
        </w:r>
      </w:p>
    </w:sdtContent>
  </w:sdt>
  <w:p w:rsidR="001E6FA6" w:rsidRDefault="001E6F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A6" w:rsidRDefault="001E6FA6" w:rsidP="00AE5C1F">
    <w:pPr>
      <w:pStyle w:val="a6"/>
      <w:jc w:val="center"/>
    </w:pPr>
    <w:r>
      <w:rPr>
        <w:b/>
      </w:rPr>
      <w:fldChar w:fldCharType="begin"/>
    </w:r>
    <w:r>
      <w:rPr>
        <w:b/>
      </w:rPr>
      <w:instrText>PAGE  \* Arabic  \* MERGEFORMAT</w:instrText>
    </w:r>
    <w:r>
      <w:rPr>
        <w:b/>
      </w:rPr>
      <w:fldChar w:fldCharType="separate"/>
    </w:r>
    <w:r w:rsidRPr="001E6FA6">
      <w:rPr>
        <w:b/>
        <w:noProof/>
        <w:lang w:val="zh-CN"/>
      </w:rPr>
      <w:t>45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80" w:rsidRDefault="00063580" w:rsidP="00AE5C1F">
      <w:r>
        <w:separator/>
      </w:r>
    </w:p>
  </w:footnote>
  <w:footnote w:type="continuationSeparator" w:id="0">
    <w:p w:rsidR="00063580" w:rsidRDefault="0006358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A6" w:rsidRDefault="001E6FA6"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2BBC"/>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1E84"/>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580"/>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2FA"/>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58B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0F7342"/>
    <w:rsid w:val="00101A26"/>
    <w:rsid w:val="00104096"/>
    <w:rsid w:val="00104EFC"/>
    <w:rsid w:val="0010588B"/>
    <w:rsid w:val="00107A14"/>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E6FA6"/>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4F30"/>
    <w:rsid w:val="00225C2F"/>
    <w:rsid w:val="00226572"/>
    <w:rsid w:val="0022667B"/>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7B0"/>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0994"/>
    <w:rsid w:val="003219E3"/>
    <w:rsid w:val="00321CFA"/>
    <w:rsid w:val="00321DA5"/>
    <w:rsid w:val="00322EA4"/>
    <w:rsid w:val="00323692"/>
    <w:rsid w:val="00323AD5"/>
    <w:rsid w:val="00323DEE"/>
    <w:rsid w:val="00324B41"/>
    <w:rsid w:val="0032567E"/>
    <w:rsid w:val="00325832"/>
    <w:rsid w:val="003265E2"/>
    <w:rsid w:val="00333713"/>
    <w:rsid w:val="003337F2"/>
    <w:rsid w:val="00333A1D"/>
    <w:rsid w:val="0033563C"/>
    <w:rsid w:val="00335820"/>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5A4E"/>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D32"/>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8F6"/>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6B62"/>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35"/>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4F80"/>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073C"/>
    <w:rsid w:val="00640E60"/>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66D5"/>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4AF"/>
    <w:rsid w:val="006F1700"/>
    <w:rsid w:val="006F1940"/>
    <w:rsid w:val="006F2ACE"/>
    <w:rsid w:val="006F524B"/>
    <w:rsid w:val="0070070A"/>
    <w:rsid w:val="00702C37"/>
    <w:rsid w:val="00712AB8"/>
    <w:rsid w:val="00720FA3"/>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67F6E"/>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348"/>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7FF"/>
    <w:rsid w:val="00860BBB"/>
    <w:rsid w:val="008624CB"/>
    <w:rsid w:val="0086454E"/>
    <w:rsid w:val="00864D86"/>
    <w:rsid w:val="00865280"/>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2E6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799"/>
    <w:rsid w:val="008D7E22"/>
    <w:rsid w:val="008E3C04"/>
    <w:rsid w:val="008E3CB7"/>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6629"/>
    <w:rsid w:val="00957265"/>
    <w:rsid w:val="0095773C"/>
    <w:rsid w:val="00960207"/>
    <w:rsid w:val="0096055C"/>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1F4"/>
    <w:rsid w:val="009D376F"/>
    <w:rsid w:val="009D5C8E"/>
    <w:rsid w:val="009D7BF1"/>
    <w:rsid w:val="009E0021"/>
    <w:rsid w:val="009E0499"/>
    <w:rsid w:val="009E2558"/>
    <w:rsid w:val="009E3B6B"/>
    <w:rsid w:val="009E4458"/>
    <w:rsid w:val="009E44DC"/>
    <w:rsid w:val="009E4938"/>
    <w:rsid w:val="009E4E79"/>
    <w:rsid w:val="009E5110"/>
    <w:rsid w:val="009E5765"/>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5C84"/>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6BA"/>
    <w:rsid w:val="00B06B6C"/>
    <w:rsid w:val="00B1328E"/>
    <w:rsid w:val="00B13707"/>
    <w:rsid w:val="00B13CD0"/>
    <w:rsid w:val="00B1722B"/>
    <w:rsid w:val="00B21B23"/>
    <w:rsid w:val="00B25107"/>
    <w:rsid w:val="00B257E1"/>
    <w:rsid w:val="00B26409"/>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28DA"/>
    <w:rsid w:val="00BA33E7"/>
    <w:rsid w:val="00BA3D36"/>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0728"/>
    <w:rsid w:val="00C23595"/>
    <w:rsid w:val="00C23D41"/>
    <w:rsid w:val="00C24668"/>
    <w:rsid w:val="00C258AC"/>
    <w:rsid w:val="00C30DE1"/>
    <w:rsid w:val="00C316E7"/>
    <w:rsid w:val="00C3236B"/>
    <w:rsid w:val="00C324E6"/>
    <w:rsid w:val="00C337B7"/>
    <w:rsid w:val="00C33D90"/>
    <w:rsid w:val="00C369C1"/>
    <w:rsid w:val="00C4045B"/>
    <w:rsid w:val="00C42DBA"/>
    <w:rsid w:val="00C45801"/>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137C"/>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9D7"/>
    <w:rsid w:val="00D44BA8"/>
    <w:rsid w:val="00D51952"/>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088C"/>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66F"/>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52E3"/>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5E52"/>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C795D"/>
    <w:rsid w:val="00ED080B"/>
    <w:rsid w:val="00ED0E03"/>
    <w:rsid w:val="00ED4B6D"/>
    <w:rsid w:val="00ED6139"/>
    <w:rsid w:val="00ED6893"/>
    <w:rsid w:val="00ED77B6"/>
    <w:rsid w:val="00EE120B"/>
    <w:rsid w:val="00EE19FD"/>
    <w:rsid w:val="00EE2323"/>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13C"/>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3055"/>
    <w:rsid w:val="00F8557C"/>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298A"/>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64073C"/>
    <w:rPr>
      <w:b/>
      <w:bCs/>
    </w:rPr>
  </w:style>
  <w:style w:type="character" w:customStyle="1" w:styleId="Chara">
    <w:name w:val="批注主题 Char"/>
    <w:basedOn w:val="Char8"/>
    <w:link w:val="af2"/>
    <w:uiPriority w:val="99"/>
    <w:semiHidden/>
    <w:rsid w:val="0064073C"/>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64073C"/>
    <w:rPr>
      <w:b/>
      <w:bCs/>
    </w:rPr>
  </w:style>
  <w:style w:type="character" w:customStyle="1" w:styleId="Chara">
    <w:name w:val="批注主题 Char"/>
    <w:basedOn w:val="Char8"/>
    <w:link w:val="af2"/>
    <w:uiPriority w:val="99"/>
    <w:semiHidden/>
    <w:rsid w:val="0064073C"/>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86</Pages>
  <Words>7789</Words>
  <Characters>44401</Characters>
  <Application>Microsoft Office Word</Application>
  <DocSecurity>0</DocSecurity>
  <Lines>370</Lines>
  <Paragraphs>104</Paragraphs>
  <ScaleCrop>false</ScaleCrop>
  <Company>MS</Company>
  <LinksUpToDate>false</LinksUpToDate>
  <CharactersWithSpaces>52086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41</cp:revision>
  <cp:lastPrinted>2017-09-13T07:55:00Z</cp:lastPrinted>
  <dcterms:created xsi:type="dcterms:W3CDTF">2025-01-26T01:52:00Z</dcterms:created>
  <dcterms:modified xsi:type="dcterms:W3CDTF">2025-06-05T08:07:00Z</dcterms:modified>
</cp:coreProperties>
</file>